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2E8F" w14:textId="77777777" w:rsidR="0043298B" w:rsidRDefault="001F2F11" w:rsidP="001F2F11">
      <w:pPr>
        <w:jc w:val="center"/>
        <w:rPr>
          <w:sz w:val="32"/>
          <w:szCs w:val="32"/>
        </w:rPr>
      </w:pPr>
      <w:r w:rsidRPr="001F2F11">
        <w:rPr>
          <w:sz w:val="32"/>
          <w:szCs w:val="32"/>
        </w:rPr>
        <w:t>Family Engagement Initiative</w:t>
      </w:r>
    </w:p>
    <w:p w14:paraId="1ABDCA04" w14:textId="77777777" w:rsidR="001F2F11" w:rsidRDefault="001F2F11" w:rsidP="001F2F11">
      <w:pPr>
        <w:jc w:val="center"/>
        <w:rPr>
          <w:sz w:val="32"/>
          <w:szCs w:val="32"/>
        </w:rPr>
      </w:pPr>
      <w:r>
        <w:rPr>
          <w:sz w:val="32"/>
          <w:szCs w:val="32"/>
        </w:rPr>
        <w:t>Family Finding Policy</w:t>
      </w:r>
      <w:r w:rsidR="000C12C4">
        <w:rPr>
          <w:sz w:val="32"/>
          <w:szCs w:val="32"/>
        </w:rPr>
        <w:t xml:space="preserve"> (</w:t>
      </w:r>
      <w:r w:rsidR="00E9079E">
        <w:rPr>
          <w:sz w:val="32"/>
          <w:szCs w:val="32"/>
        </w:rPr>
        <w:t xml:space="preserve">Planning </w:t>
      </w:r>
      <w:r w:rsidR="000C12C4">
        <w:rPr>
          <w:sz w:val="32"/>
          <w:szCs w:val="32"/>
        </w:rPr>
        <w:t>Template)</w:t>
      </w:r>
    </w:p>
    <w:p w14:paraId="7DFBB96B" w14:textId="77777777" w:rsidR="00632434" w:rsidRPr="00632434" w:rsidRDefault="00632434" w:rsidP="001F2F11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(Note: One initial consideration – does your county wish to combine your Family Finding with your Crisis/Rapid Response Family Meeting policy or keep them as separate documents?)</w:t>
      </w:r>
    </w:p>
    <w:p w14:paraId="3D053708" w14:textId="77777777" w:rsidR="001F2F11" w:rsidRDefault="001F2F11" w:rsidP="001F2F11">
      <w:pPr>
        <w:rPr>
          <w:sz w:val="28"/>
          <w:szCs w:val="28"/>
        </w:rPr>
      </w:pPr>
    </w:p>
    <w:p w14:paraId="0C1CFCCF" w14:textId="77777777" w:rsidR="001F2F11" w:rsidRPr="000C12C4" w:rsidRDefault="001F2F11" w:rsidP="001F2F11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>Resources upon which to build local policy</w:t>
      </w:r>
      <w:r w:rsidR="000C12C4">
        <w:rPr>
          <w:b/>
          <w:sz w:val="28"/>
          <w:szCs w:val="28"/>
        </w:rPr>
        <w:t>:</w:t>
      </w:r>
    </w:p>
    <w:p w14:paraId="4F1B4EF1" w14:textId="4308F805" w:rsidR="001F2F11" w:rsidRPr="001F2F11" w:rsidRDefault="001F2F11" w:rsidP="001F2F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2F11">
        <w:rPr>
          <w:sz w:val="28"/>
          <w:szCs w:val="28"/>
        </w:rPr>
        <w:t xml:space="preserve">Pennsylvania Law (Act </w:t>
      </w:r>
      <w:r w:rsidR="00A63FD1">
        <w:rPr>
          <w:sz w:val="28"/>
          <w:szCs w:val="28"/>
        </w:rPr>
        <w:t>118</w:t>
      </w:r>
      <w:r w:rsidR="00A230AA">
        <w:rPr>
          <w:sz w:val="28"/>
          <w:szCs w:val="28"/>
        </w:rPr>
        <w:t xml:space="preserve"> of 20</w:t>
      </w:r>
      <w:r w:rsidR="00A63FD1">
        <w:rPr>
          <w:sz w:val="28"/>
          <w:szCs w:val="28"/>
        </w:rPr>
        <w:t>22</w:t>
      </w:r>
      <w:r w:rsidRPr="001F2F11">
        <w:rPr>
          <w:sz w:val="28"/>
          <w:szCs w:val="28"/>
        </w:rPr>
        <w:t>)</w:t>
      </w:r>
    </w:p>
    <w:p w14:paraId="65B040CD" w14:textId="77777777" w:rsidR="001F2F11" w:rsidRDefault="001F2F11" w:rsidP="001F2F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2F11">
        <w:rPr>
          <w:sz w:val="28"/>
          <w:szCs w:val="28"/>
        </w:rPr>
        <w:t>Pennsylvania Rules of Juvenile Court</w:t>
      </w:r>
    </w:p>
    <w:p w14:paraId="35B2DCBA" w14:textId="77777777" w:rsidR="00C31D3A" w:rsidRPr="001F2F11" w:rsidRDefault="00C31D3A" w:rsidP="001F2F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Pennsylvania Dependency Bench Book</w:t>
      </w:r>
    </w:p>
    <w:p w14:paraId="5E6C3C7D" w14:textId="5A0B50A4" w:rsidR="00C31D3A" w:rsidRDefault="00C31D3A" w:rsidP="00C31D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1D3A">
        <w:rPr>
          <w:sz w:val="28"/>
          <w:szCs w:val="28"/>
        </w:rPr>
        <w:t>Pennsylvania Dependency System Guiding Principles</w:t>
      </w:r>
    </w:p>
    <w:p w14:paraId="7F217805" w14:textId="601D5AF9" w:rsidR="00A230AA" w:rsidRPr="00C31D3A" w:rsidRDefault="00A230AA" w:rsidP="00C31D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FEI Family Finding - Revised</w:t>
      </w:r>
    </w:p>
    <w:p w14:paraId="79596358" w14:textId="77777777" w:rsidR="00C31D3A" w:rsidRPr="001F2F11" w:rsidRDefault="00C31D3A" w:rsidP="00C31D3A">
      <w:pPr>
        <w:pStyle w:val="ListParagraph"/>
        <w:rPr>
          <w:sz w:val="28"/>
          <w:szCs w:val="28"/>
        </w:rPr>
      </w:pPr>
    </w:p>
    <w:p w14:paraId="7841BD36" w14:textId="77777777" w:rsidR="001F2F11" w:rsidRPr="000C12C4" w:rsidRDefault="001F2F11" w:rsidP="001F2F11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>Purpose of Family Finding:</w:t>
      </w:r>
    </w:p>
    <w:p w14:paraId="0D04A759" w14:textId="77777777" w:rsidR="00C31D3A" w:rsidRDefault="00C31D3A" w:rsidP="00C31D3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31D3A">
        <w:rPr>
          <w:sz w:val="28"/>
          <w:szCs w:val="28"/>
        </w:rPr>
        <w:t>Build a sustainable network of support for children and parents</w:t>
      </w:r>
    </w:p>
    <w:p w14:paraId="0694B603" w14:textId="77777777" w:rsidR="00D319D3" w:rsidRPr="00C31D3A" w:rsidRDefault="00D319D3" w:rsidP="00C31D3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Include kin in service planning and delivery to the extent possible</w:t>
      </w:r>
    </w:p>
    <w:p w14:paraId="121738CE" w14:textId="059E1A4B" w:rsidR="001F2F11" w:rsidRPr="001F2F11" w:rsidRDefault="001F2F11" w:rsidP="001F2F1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F2F11">
        <w:rPr>
          <w:sz w:val="28"/>
          <w:szCs w:val="28"/>
        </w:rPr>
        <w:t xml:space="preserve">Safely maintain children at home or with kin (if </w:t>
      </w:r>
      <w:r w:rsidR="00B05322">
        <w:rPr>
          <w:sz w:val="28"/>
          <w:szCs w:val="28"/>
        </w:rPr>
        <w:t xml:space="preserve">a </w:t>
      </w:r>
      <w:r w:rsidRPr="001F2F11">
        <w:rPr>
          <w:sz w:val="28"/>
          <w:szCs w:val="28"/>
        </w:rPr>
        <w:t xml:space="preserve">placement </w:t>
      </w:r>
      <w:r w:rsidR="00A230AA">
        <w:rPr>
          <w:sz w:val="28"/>
          <w:szCs w:val="28"/>
        </w:rPr>
        <w:t>is</w:t>
      </w:r>
      <w:r w:rsidRPr="001F2F11">
        <w:rPr>
          <w:sz w:val="28"/>
          <w:szCs w:val="28"/>
        </w:rPr>
        <w:t xml:space="preserve"> needed)</w:t>
      </w:r>
    </w:p>
    <w:p w14:paraId="1FEAF4A7" w14:textId="34D99EC6" w:rsidR="001F2F11" w:rsidRDefault="001F2F11" w:rsidP="001F2F1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F2F11">
        <w:rPr>
          <w:sz w:val="28"/>
          <w:szCs w:val="28"/>
        </w:rPr>
        <w:t xml:space="preserve">Reduce </w:t>
      </w:r>
      <w:r w:rsidR="00A230AA">
        <w:rPr>
          <w:sz w:val="28"/>
          <w:szCs w:val="28"/>
        </w:rPr>
        <w:t>system-induced</w:t>
      </w:r>
      <w:r w:rsidR="00BB037F">
        <w:rPr>
          <w:sz w:val="28"/>
          <w:szCs w:val="28"/>
        </w:rPr>
        <w:t xml:space="preserve"> </w:t>
      </w:r>
      <w:r w:rsidRPr="001F2F11">
        <w:rPr>
          <w:sz w:val="28"/>
          <w:szCs w:val="28"/>
        </w:rPr>
        <w:t xml:space="preserve">trauma </w:t>
      </w:r>
    </w:p>
    <w:p w14:paraId="13B87EE4" w14:textId="77777777" w:rsidR="00BB037F" w:rsidRPr="000C12C4" w:rsidRDefault="00D319D3" w:rsidP="00BB0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 C</w:t>
      </w:r>
      <w:r w:rsidR="00BB037F" w:rsidRPr="000C12C4">
        <w:rPr>
          <w:b/>
          <w:sz w:val="28"/>
          <w:szCs w:val="28"/>
        </w:rPr>
        <w:t>onsiderations:</w:t>
      </w:r>
    </w:p>
    <w:p w14:paraId="27E8AA9A" w14:textId="77777777" w:rsidR="00BB037F" w:rsidRP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Does our policy insure that FF begins at the point of “accept for service” or earlier?</w:t>
      </w:r>
      <w:r w:rsidR="003B4236">
        <w:rPr>
          <w:sz w:val="28"/>
          <w:szCs w:val="28"/>
        </w:rPr>
        <w:t xml:space="preserve">  If so, what does this look like?  If not, how can it be incorporated into current practice?</w:t>
      </w:r>
    </w:p>
    <w:p w14:paraId="23E58B25" w14:textId="77777777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Is FF a consideration at every step of a referral and/or case?</w:t>
      </w:r>
    </w:p>
    <w:p w14:paraId="3817E2EF" w14:textId="77777777" w:rsidR="00B33D2B" w:rsidRPr="00BB037F" w:rsidRDefault="00B33D2B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our policy clearly distinguish an Accurint Search and Fostering Connections notification from Family Finding (the former being a possible tool in FF but not in and of itself FF)?</w:t>
      </w:r>
    </w:p>
    <w:p w14:paraId="0769B229" w14:textId="77777777" w:rsidR="00BB037F" w:rsidRP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Is FF integrated into daily casework practice?</w:t>
      </w:r>
    </w:p>
    <w:p w14:paraId="7CE47F5F" w14:textId="78D03E22" w:rsidR="00C31D3A" w:rsidRPr="00C31D3A" w:rsidRDefault="00C31D3A" w:rsidP="00C31D3A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31D3A">
        <w:rPr>
          <w:sz w:val="28"/>
          <w:szCs w:val="28"/>
        </w:rPr>
        <w:t xml:space="preserve">Do our caseworkers, supervisors, managers, juvenile justice, mental health, drug &amp; alcohol, other providers, children and families, </w:t>
      </w:r>
      <w:r w:rsidRPr="00C31D3A">
        <w:rPr>
          <w:sz w:val="28"/>
          <w:szCs w:val="28"/>
        </w:rPr>
        <w:lastRenderedPageBreak/>
        <w:t>resource parents, attorneys, judges</w:t>
      </w:r>
      <w:r w:rsidR="00A230AA">
        <w:rPr>
          <w:sz w:val="28"/>
          <w:szCs w:val="28"/>
        </w:rPr>
        <w:t>,</w:t>
      </w:r>
      <w:r w:rsidRPr="00C31D3A">
        <w:rPr>
          <w:sz w:val="28"/>
          <w:szCs w:val="28"/>
        </w:rPr>
        <w:t xml:space="preserve"> and hearing officers understand the words “network”, “lifelong connections”, “ACEs”, “resilience”, “well-being”,</w:t>
      </w:r>
      <w:r w:rsidR="00A230AA">
        <w:rPr>
          <w:sz w:val="28"/>
          <w:szCs w:val="28"/>
        </w:rPr>
        <w:t xml:space="preserve"> “healing”,</w:t>
      </w:r>
      <w:r w:rsidRPr="00C31D3A">
        <w:rPr>
          <w:sz w:val="28"/>
          <w:szCs w:val="28"/>
        </w:rPr>
        <w:t xml:space="preserve"> “case-mining”?  Are they a part of our normal vocabulary?</w:t>
      </w:r>
    </w:p>
    <w:p w14:paraId="7C9113A3" w14:textId="504A7A9A" w:rsidR="00A230AA" w:rsidRDefault="00A230AA" w:rsidP="00746D0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caseworkers and supervisors know how to calculate an ACE score?</w:t>
      </w:r>
    </w:p>
    <w:p w14:paraId="64F74D5B" w14:textId="42A572EC" w:rsidR="003B4236" w:rsidRPr="00C31D3A" w:rsidRDefault="003B4236" w:rsidP="00746D0B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C31D3A">
        <w:rPr>
          <w:sz w:val="28"/>
          <w:szCs w:val="28"/>
        </w:rPr>
        <w:t xml:space="preserve">Does everyone fully understand the impact of ACEs and can they explain such to children, </w:t>
      </w:r>
      <w:r w:rsidR="00A230AA" w:rsidRPr="00C31D3A">
        <w:rPr>
          <w:sz w:val="28"/>
          <w:szCs w:val="28"/>
        </w:rPr>
        <w:t>youth,</w:t>
      </w:r>
      <w:r w:rsidRPr="00C31D3A">
        <w:rPr>
          <w:sz w:val="28"/>
          <w:szCs w:val="28"/>
        </w:rPr>
        <w:t xml:space="preserve"> and parents?</w:t>
      </w:r>
    </w:p>
    <w:p w14:paraId="7E5F80FC" w14:textId="77777777" w:rsidR="00BB037F" w:rsidRP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Are multiple opportunities above and beyond “placement” available for network members?</w:t>
      </w:r>
    </w:p>
    <w:p w14:paraId="30E43716" w14:textId="77777777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037F">
        <w:rPr>
          <w:sz w:val="28"/>
          <w:szCs w:val="28"/>
        </w:rPr>
        <w:t>Does our policy/practice shift the caseworker from “doing everything” to “facilitat</w:t>
      </w:r>
      <w:r w:rsidR="003B4236">
        <w:rPr>
          <w:sz w:val="28"/>
          <w:szCs w:val="28"/>
        </w:rPr>
        <w:t>ing</w:t>
      </w:r>
      <w:r w:rsidRPr="00BB037F">
        <w:rPr>
          <w:sz w:val="28"/>
          <w:szCs w:val="28"/>
        </w:rPr>
        <w:t xml:space="preserve"> of a supportive network, with that network doing many things previously done by the caseworker”?</w:t>
      </w:r>
    </w:p>
    <w:p w14:paraId="3E22246E" w14:textId="79CFE261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Does our policy/practice contain a </w:t>
      </w:r>
      <w:r w:rsidR="00A230AA">
        <w:rPr>
          <w:sz w:val="28"/>
          <w:szCs w:val="28"/>
        </w:rPr>
        <w:t>shared responsibility</w:t>
      </w:r>
      <w:r>
        <w:rPr>
          <w:sz w:val="28"/>
          <w:szCs w:val="28"/>
        </w:rPr>
        <w:t xml:space="preserve"> for FF with family members and all those serving the child and family?</w:t>
      </w:r>
    </w:p>
    <w:p w14:paraId="3EDC56D8" w14:textId="77777777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our policy/practice include meaningful family meetings?</w:t>
      </w:r>
    </w:p>
    <w:p w14:paraId="25FC6FDE" w14:textId="1D636798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our policy articulate with whom the family meeting</w:t>
      </w:r>
      <w:r w:rsidR="00B75A7A">
        <w:rPr>
          <w:sz w:val="28"/>
          <w:szCs w:val="28"/>
        </w:rPr>
        <w:t xml:space="preserve">(s) </w:t>
      </w:r>
      <w:r>
        <w:rPr>
          <w:sz w:val="28"/>
          <w:szCs w:val="28"/>
        </w:rPr>
        <w:t>results will be shared and how that will occur?</w:t>
      </w:r>
    </w:p>
    <w:p w14:paraId="605C517E" w14:textId="0989FC7A" w:rsidR="00A07256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256">
        <w:rPr>
          <w:sz w:val="28"/>
          <w:szCs w:val="28"/>
        </w:rPr>
        <w:t>Does our policy/practice identify who will complete which portions of the FF Report to the Court and by when?</w:t>
      </w:r>
    </w:p>
    <w:p w14:paraId="50AF314E" w14:textId="77777777" w:rsidR="00BB037F" w:rsidRDefault="00BB037F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Does our policy include specific steps for initial and ongoing   training/support </w:t>
      </w:r>
      <w:r w:rsidR="00A07256">
        <w:rPr>
          <w:sz w:val="28"/>
          <w:szCs w:val="28"/>
        </w:rPr>
        <w:t>for all that need it (caseworkers, attorneys, providers, mental health, drug &amp; alcohol, juvenile justice, resource parents, etc…</w:t>
      </w:r>
      <w:r>
        <w:rPr>
          <w:sz w:val="28"/>
          <w:szCs w:val="28"/>
        </w:rPr>
        <w:t>?</w:t>
      </w:r>
      <w:r w:rsidR="00A07256">
        <w:rPr>
          <w:sz w:val="28"/>
          <w:szCs w:val="28"/>
        </w:rPr>
        <w:t>)</w:t>
      </w:r>
    </w:p>
    <w:p w14:paraId="6C0351B4" w14:textId="77777777" w:rsidR="007D4AE3" w:rsidRDefault="007D4AE3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our policy include a process for monitoring and continuous quality improvement?</w:t>
      </w:r>
    </w:p>
    <w:p w14:paraId="56625476" w14:textId="0DA78806" w:rsidR="007D4AE3" w:rsidRDefault="007D4AE3" w:rsidP="00BB037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Does our policy articulate who is responsible for </w:t>
      </w:r>
      <w:r w:rsidR="00B75A7A">
        <w:rPr>
          <w:sz w:val="28"/>
          <w:szCs w:val="28"/>
        </w:rPr>
        <w:t>specific FF activities and by when each activity must be completed</w:t>
      </w:r>
      <w:r>
        <w:rPr>
          <w:sz w:val="28"/>
          <w:szCs w:val="28"/>
        </w:rPr>
        <w:t>?</w:t>
      </w:r>
    </w:p>
    <w:p w14:paraId="154F0644" w14:textId="77777777" w:rsidR="00B33D2B" w:rsidRDefault="00B33D2B" w:rsidP="00FA3046">
      <w:pPr>
        <w:pStyle w:val="ListParagraph"/>
        <w:ind w:left="1440"/>
        <w:rPr>
          <w:sz w:val="28"/>
          <w:szCs w:val="28"/>
        </w:rPr>
      </w:pPr>
    </w:p>
    <w:p w14:paraId="13B0188D" w14:textId="77777777" w:rsidR="007D4AE3" w:rsidRDefault="007D4AE3" w:rsidP="007D4AE3">
      <w:pPr>
        <w:rPr>
          <w:sz w:val="28"/>
          <w:szCs w:val="28"/>
        </w:rPr>
      </w:pPr>
    </w:p>
    <w:p w14:paraId="65AA9563" w14:textId="77777777" w:rsidR="003B4236" w:rsidRDefault="003B4236" w:rsidP="007D4AE3">
      <w:pPr>
        <w:rPr>
          <w:sz w:val="28"/>
          <w:szCs w:val="28"/>
        </w:rPr>
      </w:pPr>
    </w:p>
    <w:p w14:paraId="5C31F1B2" w14:textId="77777777" w:rsidR="007D4AE3" w:rsidRDefault="007D4AE3" w:rsidP="007D4AE3">
      <w:pPr>
        <w:rPr>
          <w:sz w:val="28"/>
          <w:szCs w:val="28"/>
        </w:rPr>
      </w:pPr>
    </w:p>
    <w:p w14:paraId="031227BD" w14:textId="77777777" w:rsidR="007D4AE3" w:rsidRDefault="007D4AE3" w:rsidP="007D4AE3">
      <w:pPr>
        <w:rPr>
          <w:sz w:val="28"/>
          <w:szCs w:val="28"/>
        </w:rPr>
      </w:pPr>
    </w:p>
    <w:p w14:paraId="6A8B2A9D" w14:textId="77777777" w:rsidR="007D4AE3" w:rsidRDefault="007D4AE3" w:rsidP="007D4A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Family Finding Policy</w:t>
      </w:r>
    </w:p>
    <w:p w14:paraId="77EEC8A3" w14:textId="77777777" w:rsidR="007D4AE3" w:rsidRPr="007D4AE3" w:rsidRDefault="007D4AE3" w:rsidP="007D4AE3">
      <w:pPr>
        <w:jc w:val="center"/>
        <w:rPr>
          <w:b/>
          <w:i/>
          <w:sz w:val="28"/>
          <w:szCs w:val="28"/>
        </w:rPr>
      </w:pPr>
      <w:r w:rsidRPr="007D4AE3">
        <w:rPr>
          <w:b/>
          <w:i/>
          <w:sz w:val="28"/>
          <w:szCs w:val="28"/>
        </w:rPr>
        <w:t>DRAFT</w:t>
      </w:r>
    </w:p>
    <w:p w14:paraId="1E9412DF" w14:textId="77777777" w:rsidR="00BB037F" w:rsidRPr="00BB037F" w:rsidRDefault="00BB037F" w:rsidP="00BB03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1A4C004" w14:textId="032BAF87" w:rsidR="001F2F11" w:rsidRDefault="007D4AE3" w:rsidP="001F2F11">
      <w:pPr>
        <w:rPr>
          <w:sz w:val="28"/>
          <w:szCs w:val="28"/>
        </w:rPr>
      </w:pPr>
      <w:r w:rsidRPr="007D4AE3">
        <w:rPr>
          <w:b/>
          <w:sz w:val="28"/>
          <w:szCs w:val="28"/>
        </w:rPr>
        <w:t>Statement of Purpose:</w:t>
      </w:r>
      <w:r>
        <w:rPr>
          <w:sz w:val="28"/>
          <w:szCs w:val="28"/>
        </w:rPr>
        <w:t xml:space="preserve">  In May 2013, family finding became Pennsylvania law moving from a “best practice” to a legal requirement for all child welfare cases “accepted for services” by the child welfare agency.  </w:t>
      </w:r>
      <w:r w:rsidR="00B563FA">
        <w:rPr>
          <w:sz w:val="28"/>
          <w:szCs w:val="28"/>
        </w:rPr>
        <w:t xml:space="preserve">In </w:t>
      </w:r>
      <w:r w:rsidR="00A230AA">
        <w:rPr>
          <w:sz w:val="28"/>
          <w:szCs w:val="28"/>
        </w:rPr>
        <w:t>_______</w:t>
      </w:r>
      <w:r w:rsidR="00B33D2B">
        <w:rPr>
          <w:sz w:val="28"/>
          <w:szCs w:val="28"/>
        </w:rPr>
        <w:t xml:space="preserve">, XXX County was officially selected to participate in the Pennsylvania State Roundtable’s Family Engagement Initiative (FEI) as a </w:t>
      </w:r>
      <w:r w:rsidR="00B563FA">
        <w:rPr>
          <w:sz w:val="28"/>
          <w:szCs w:val="28"/>
        </w:rPr>
        <w:t xml:space="preserve">Phase </w:t>
      </w:r>
      <w:r w:rsidR="00A230AA">
        <w:rPr>
          <w:sz w:val="28"/>
          <w:szCs w:val="28"/>
        </w:rPr>
        <w:t>______</w:t>
      </w:r>
      <w:r w:rsidR="00B33D2B">
        <w:rPr>
          <w:sz w:val="28"/>
          <w:szCs w:val="28"/>
        </w:rPr>
        <w:t xml:space="preserve">County.  </w:t>
      </w:r>
      <w:r>
        <w:rPr>
          <w:sz w:val="28"/>
          <w:szCs w:val="28"/>
        </w:rPr>
        <w:t xml:space="preserve">This policy articulates how the family finding law </w:t>
      </w:r>
      <w:r w:rsidR="00B33D2B">
        <w:rPr>
          <w:sz w:val="28"/>
          <w:szCs w:val="28"/>
        </w:rPr>
        <w:t xml:space="preserve">and FEI practice </w:t>
      </w:r>
      <w:r>
        <w:rPr>
          <w:sz w:val="28"/>
          <w:szCs w:val="28"/>
        </w:rPr>
        <w:t>is being operationalized in XXX County.</w:t>
      </w:r>
    </w:p>
    <w:p w14:paraId="18672C7A" w14:textId="57E428B6" w:rsidR="00007FB4" w:rsidRPr="00034747" w:rsidRDefault="00D319D3" w:rsidP="001F2F11">
      <w:pPr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T</w:t>
      </w:r>
      <w:r w:rsidR="00007FB4" w:rsidRPr="00034747">
        <w:rPr>
          <w:b/>
          <w:color w:val="FF0000"/>
          <w:sz w:val="28"/>
          <w:szCs w:val="28"/>
          <w:u w:val="single"/>
        </w:rPr>
        <w:t>raining/education/support</w:t>
      </w:r>
      <w:r w:rsidR="00007FB4" w:rsidRPr="003B4236">
        <w:rPr>
          <w:b/>
          <w:color w:val="FF0000"/>
          <w:sz w:val="28"/>
          <w:szCs w:val="28"/>
        </w:rPr>
        <w:t xml:space="preserve">:  </w:t>
      </w:r>
      <w:r w:rsidR="00DF3246">
        <w:rPr>
          <w:i/>
          <w:color w:val="FF0000"/>
          <w:sz w:val="28"/>
          <w:szCs w:val="28"/>
        </w:rPr>
        <w:t xml:space="preserve"> </w:t>
      </w:r>
      <w:r w:rsidR="00007FB4" w:rsidRPr="00034747">
        <w:rPr>
          <w:i/>
          <w:color w:val="FF0000"/>
          <w:sz w:val="28"/>
          <w:szCs w:val="28"/>
        </w:rPr>
        <w:t xml:space="preserve">what will </w:t>
      </w:r>
      <w:r w:rsidR="003B4236" w:rsidRPr="00034747">
        <w:rPr>
          <w:i/>
          <w:color w:val="FF0000"/>
          <w:sz w:val="28"/>
          <w:szCs w:val="28"/>
        </w:rPr>
        <w:t xml:space="preserve">the </w:t>
      </w:r>
      <w:r w:rsidR="00007FB4" w:rsidRPr="00034747">
        <w:rPr>
          <w:i/>
          <w:color w:val="FF0000"/>
          <w:sz w:val="28"/>
          <w:szCs w:val="28"/>
        </w:rPr>
        <w:t>county do to ensure all new staff are adequately trained?</w:t>
      </w:r>
      <w:r w:rsidR="003B4236" w:rsidRPr="00034747">
        <w:rPr>
          <w:i/>
          <w:color w:val="FF0000"/>
          <w:sz w:val="28"/>
          <w:szCs w:val="28"/>
        </w:rPr>
        <w:t xml:space="preserve">  How will new attorneys</w:t>
      </w:r>
      <w:r>
        <w:rPr>
          <w:i/>
          <w:color w:val="FF0000"/>
          <w:sz w:val="28"/>
          <w:szCs w:val="28"/>
        </w:rPr>
        <w:t>, resource parents, providers</w:t>
      </w:r>
      <w:r w:rsidR="00B05322">
        <w:rPr>
          <w:i/>
          <w:color w:val="FF0000"/>
          <w:sz w:val="28"/>
          <w:szCs w:val="28"/>
        </w:rPr>
        <w:t>,</w:t>
      </w:r>
      <w:r>
        <w:rPr>
          <w:i/>
          <w:color w:val="FF0000"/>
          <w:sz w:val="28"/>
          <w:szCs w:val="28"/>
        </w:rPr>
        <w:t xml:space="preserve"> and others</w:t>
      </w:r>
      <w:r w:rsidR="003B4236" w:rsidRPr="00034747">
        <w:rPr>
          <w:i/>
          <w:color w:val="FF0000"/>
          <w:sz w:val="28"/>
          <w:szCs w:val="28"/>
        </w:rPr>
        <w:t xml:space="preserve"> receive the training?</w:t>
      </w:r>
      <w:r>
        <w:rPr>
          <w:i/>
          <w:color w:val="FF0000"/>
          <w:sz w:val="28"/>
          <w:szCs w:val="28"/>
        </w:rPr>
        <w:t xml:space="preserve">  What ongoing </w:t>
      </w:r>
      <w:r w:rsidR="00B05322">
        <w:rPr>
          <w:i/>
          <w:color w:val="FF0000"/>
          <w:sz w:val="28"/>
          <w:szCs w:val="28"/>
        </w:rPr>
        <w:t>support</w:t>
      </w:r>
      <w:r>
        <w:rPr>
          <w:i/>
          <w:color w:val="FF0000"/>
          <w:sz w:val="28"/>
          <w:szCs w:val="28"/>
        </w:rPr>
        <w:t xml:space="preserve"> will be needed?</w:t>
      </w:r>
    </w:p>
    <w:p w14:paraId="492201B0" w14:textId="77777777" w:rsidR="00007FB4" w:rsidRDefault="00007FB4" w:rsidP="001F2F11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14:paraId="38A78DB6" w14:textId="39B98BCA" w:rsidR="00007FB4" w:rsidRDefault="00007FB4" w:rsidP="001F2F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Some counties have a special Family Engagement Unit or Family Finding Caseworker </w:t>
      </w:r>
      <w:r w:rsidRPr="003B4236">
        <w:rPr>
          <w:sz w:val="28"/>
          <w:szCs w:val="28"/>
          <w:u w:val="single"/>
        </w:rPr>
        <w:t>who</w:t>
      </w:r>
      <w:r>
        <w:rPr>
          <w:sz w:val="28"/>
          <w:szCs w:val="28"/>
        </w:rPr>
        <w:t xml:space="preserve"> might be able to train new staff before more comprehensive CWRC training is available.  In some counties</w:t>
      </w:r>
      <w:r w:rsidR="00B05322">
        <w:rPr>
          <w:sz w:val="28"/>
          <w:szCs w:val="28"/>
        </w:rPr>
        <w:t>,</w:t>
      </w:r>
      <w:r>
        <w:rPr>
          <w:sz w:val="28"/>
          <w:szCs w:val="28"/>
        </w:rPr>
        <w:t xml:space="preserve"> this might include shadowing the FF caseworker, training from </w:t>
      </w:r>
      <w:r w:rsidR="003B4236">
        <w:rPr>
          <w:sz w:val="28"/>
          <w:szCs w:val="28"/>
        </w:rPr>
        <w:t xml:space="preserve">the </w:t>
      </w:r>
      <w:r>
        <w:rPr>
          <w:sz w:val="28"/>
          <w:szCs w:val="28"/>
        </w:rPr>
        <w:t>supervisor</w:t>
      </w:r>
      <w:r w:rsidR="00B05322">
        <w:rPr>
          <w:sz w:val="28"/>
          <w:szCs w:val="28"/>
        </w:rPr>
        <w:t>,</w:t>
      </w:r>
      <w:r>
        <w:rPr>
          <w:sz w:val="28"/>
          <w:szCs w:val="28"/>
        </w:rPr>
        <w:t xml:space="preserve"> and court observation/debriefing with </w:t>
      </w:r>
      <w:r w:rsidR="003B4236">
        <w:rPr>
          <w:sz w:val="28"/>
          <w:szCs w:val="28"/>
        </w:rPr>
        <w:t xml:space="preserve">the </w:t>
      </w:r>
      <w:r>
        <w:rPr>
          <w:sz w:val="28"/>
          <w:szCs w:val="28"/>
        </w:rPr>
        <w:t>solicitor.</w:t>
      </w:r>
    </w:p>
    <w:p w14:paraId="0EF4519E" w14:textId="77777777" w:rsidR="00007FB4" w:rsidRDefault="00007FB4" w:rsidP="001F2F11">
      <w:pPr>
        <w:rPr>
          <w:sz w:val="28"/>
          <w:szCs w:val="28"/>
        </w:rPr>
      </w:pPr>
      <w:r>
        <w:rPr>
          <w:sz w:val="28"/>
          <w:szCs w:val="28"/>
        </w:rPr>
        <w:tab/>
        <w:t>Some counties might want to have new staff watch various videos on their own and then discuss with their supervisor.</w:t>
      </w:r>
    </w:p>
    <w:p w14:paraId="4DEBCD59" w14:textId="11E2884F" w:rsidR="00007FB4" w:rsidRDefault="00007FB4" w:rsidP="001F2F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Some counties might want to develop super FF </w:t>
      </w:r>
      <w:r w:rsidR="00B05322">
        <w:rPr>
          <w:sz w:val="28"/>
          <w:szCs w:val="28"/>
        </w:rPr>
        <w:t>workers</w:t>
      </w:r>
      <w:r w:rsidR="00D319D3">
        <w:rPr>
          <w:sz w:val="28"/>
          <w:szCs w:val="28"/>
        </w:rPr>
        <w:t xml:space="preserve"> or supervisor</w:t>
      </w:r>
      <w:r>
        <w:rPr>
          <w:sz w:val="28"/>
          <w:szCs w:val="28"/>
        </w:rPr>
        <w:t>s who take on this role specifically to FF.</w:t>
      </w:r>
    </w:p>
    <w:p w14:paraId="6A31BCF3" w14:textId="77777777" w:rsidR="00007FB4" w:rsidRDefault="00007FB4" w:rsidP="001F2F11">
      <w:pPr>
        <w:rPr>
          <w:sz w:val="28"/>
          <w:szCs w:val="28"/>
        </w:rPr>
      </w:pPr>
    </w:p>
    <w:p w14:paraId="112AAC84" w14:textId="77777777" w:rsidR="007D4AE3" w:rsidRPr="003B4236" w:rsidRDefault="007D4AE3" w:rsidP="001F2F11">
      <w:pPr>
        <w:rPr>
          <w:b/>
          <w:color w:val="FF0000"/>
          <w:sz w:val="28"/>
          <w:szCs w:val="28"/>
        </w:rPr>
      </w:pPr>
      <w:r w:rsidRPr="003B4236">
        <w:rPr>
          <w:b/>
          <w:color w:val="FF0000"/>
          <w:sz w:val="28"/>
          <w:szCs w:val="28"/>
          <w:u w:val="single"/>
        </w:rPr>
        <w:t>Screening</w:t>
      </w:r>
      <w:r w:rsidR="000C12C4" w:rsidRPr="003B4236">
        <w:rPr>
          <w:b/>
          <w:color w:val="FF0000"/>
          <w:sz w:val="28"/>
          <w:szCs w:val="28"/>
          <w:u w:val="single"/>
        </w:rPr>
        <w:t xml:space="preserve"> Considerations</w:t>
      </w:r>
      <w:r w:rsidRPr="003B4236">
        <w:rPr>
          <w:b/>
          <w:color w:val="FF0000"/>
          <w:sz w:val="28"/>
          <w:szCs w:val="28"/>
          <w:u w:val="single"/>
        </w:rPr>
        <w:t>:</w:t>
      </w:r>
      <w:r w:rsidR="003B4236" w:rsidRPr="003B4236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>What steps can a screener take to begin FF?</w:t>
      </w:r>
      <w:r w:rsidRPr="003B4236">
        <w:rPr>
          <w:b/>
          <w:color w:val="FF0000"/>
          <w:sz w:val="28"/>
          <w:szCs w:val="28"/>
        </w:rPr>
        <w:t xml:space="preserve">  </w:t>
      </w:r>
    </w:p>
    <w:p w14:paraId="2D290F8F" w14:textId="77777777" w:rsidR="007D4AE3" w:rsidRDefault="007D4AE3" w:rsidP="001F2F11">
      <w:pPr>
        <w:rPr>
          <w:sz w:val="28"/>
          <w:szCs w:val="28"/>
        </w:rPr>
      </w:pPr>
      <w:r>
        <w:rPr>
          <w:sz w:val="28"/>
          <w:szCs w:val="28"/>
        </w:rPr>
        <w:t xml:space="preserve">Example:  When taking a referral, the call screener </w:t>
      </w:r>
      <w:r w:rsidR="003B4236">
        <w:rPr>
          <w:sz w:val="28"/>
          <w:szCs w:val="28"/>
        </w:rPr>
        <w:t xml:space="preserve">might </w:t>
      </w:r>
      <w:r>
        <w:rPr>
          <w:sz w:val="28"/>
          <w:szCs w:val="28"/>
        </w:rPr>
        <w:t>ask specific questions which begin the FF process such as:</w:t>
      </w:r>
    </w:p>
    <w:p w14:paraId="1B469EFE" w14:textId="2B157878" w:rsidR="007D4AE3" w:rsidRPr="00FD2BD3" w:rsidRDefault="007D4AE3" w:rsidP="00FD2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D2BD3">
        <w:rPr>
          <w:sz w:val="28"/>
          <w:szCs w:val="28"/>
        </w:rPr>
        <w:t xml:space="preserve">Are you aware of any people upon which the child or family </w:t>
      </w:r>
      <w:r w:rsidR="00A230AA">
        <w:rPr>
          <w:sz w:val="28"/>
          <w:szCs w:val="28"/>
        </w:rPr>
        <w:t>relies</w:t>
      </w:r>
      <w:r w:rsidRPr="00FD2BD3">
        <w:rPr>
          <w:sz w:val="28"/>
          <w:szCs w:val="28"/>
        </w:rPr>
        <w:t>?</w:t>
      </w:r>
    </w:p>
    <w:p w14:paraId="7F4E3908" w14:textId="77777777" w:rsidR="007D4AE3" w:rsidRPr="00FD2BD3" w:rsidRDefault="007D4AE3" w:rsidP="00FD2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D2BD3">
        <w:rPr>
          <w:sz w:val="28"/>
          <w:szCs w:val="28"/>
        </w:rPr>
        <w:t>Are you aware of the mother or father’s family/kin who might be positive supports/resources?</w:t>
      </w:r>
    </w:p>
    <w:p w14:paraId="76EEE209" w14:textId="25587FCE" w:rsidR="007D4AE3" w:rsidRPr="00FD2BD3" w:rsidRDefault="007D4AE3" w:rsidP="00FD2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D2BD3">
        <w:rPr>
          <w:sz w:val="28"/>
          <w:szCs w:val="28"/>
        </w:rPr>
        <w:lastRenderedPageBreak/>
        <w:t>Is the child/youth particularly close to anyone…coach, teacher,</w:t>
      </w:r>
      <w:r w:rsidR="00A230AA">
        <w:rPr>
          <w:sz w:val="28"/>
          <w:szCs w:val="28"/>
        </w:rPr>
        <w:t xml:space="preserve"> neighbor, family friend,</w:t>
      </w:r>
      <w:r w:rsidRPr="00FD2BD3">
        <w:rPr>
          <w:sz w:val="28"/>
          <w:szCs w:val="28"/>
        </w:rPr>
        <w:t xml:space="preserve"> pastor?</w:t>
      </w:r>
    </w:p>
    <w:p w14:paraId="45627678" w14:textId="77777777" w:rsidR="00FD2BD3" w:rsidRDefault="00FD2BD3" w:rsidP="001F2F11">
      <w:pPr>
        <w:rPr>
          <w:b/>
          <w:sz w:val="28"/>
          <w:szCs w:val="28"/>
        </w:rPr>
      </w:pPr>
    </w:p>
    <w:p w14:paraId="6D67B587" w14:textId="77777777" w:rsidR="007D4AE3" w:rsidRDefault="000C12C4" w:rsidP="001F2F11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 xml:space="preserve">What additional resources will be needed to do this?  </w:t>
      </w:r>
      <w:r>
        <w:rPr>
          <w:b/>
          <w:sz w:val="28"/>
          <w:szCs w:val="28"/>
        </w:rPr>
        <w:t>(None)</w:t>
      </w:r>
    </w:p>
    <w:p w14:paraId="3EABF760" w14:textId="77777777" w:rsidR="000C12C4" w:rsidRDefault="000C12C4" w:rsidP="001F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 any work be eliminated with this step? (No)</w:t>
      </w:r>
    </w:p>
    <w:p w14:paraId="663DF71D" w14:textId="77777777" w:rsidR="000C12C4" w:rsidRDefault="000C12C4" w:rsidP="001F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is responsible for this? (Screener)</w:t>
      </w:r>
    </w:p>
    <w:p w14:paraId="723DFA2F" w14:textId="77777777" w:rsidR="000C12C4" w:rsidRPr="000C12C4" w:rsidRDefault="000C12C4" w:rsidP="001F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the CQI process for this?  (Supervisor review??? Case record review???)</w:t>
      </w:r>
    </w:p>
    <w:p w14:paraId="4EB3D76E" w14:textId="77777777" w:rsidR="000C12C4" w:rsidRDefault="000C12C4" w:rsidP="001F2F11">
      <w:pPr>
        <w:rPr>
          <w:sz w:val="28"/>
          <w:szCs w:val="28"/>
        </w:rPr>
      </w:pPr>
    </w:p>
    <w:p w14:paraId="645C88A0" w14:textId="77777777" w:rsidR="007D4AE3" w:rsidRPr="00034747" w:rsidRDefault="007D4AE3" w:rsidP="001F2F11">
      <w:pPr>
        <w:rPr>
          <w:i/>
          <w:color w:val="FF0000"/>
          <w:sz w:val="28"/>
          <w:szCs w:val="28"/>
        </w:rPr>
      </w:pPr>
      <w:r w:rsidRPr="00FD2BD3">
        <w:rPr>
          <w:b/>
          <w:color w:val="FF0000"/>
          <w:sz w:val="28"/>
          <w:szCs w:val="28"/>
          <w:u w:val="single"/>
        </w:rPr>
        <w:t>Intake/Investigations</w:t>
      </w:r>
      <w:r w:rsidR="00B06A60" w:rsidRPr="00FD2BD3">
        <w:rPr>
          <w:b/>
          <w:color w:val="FF0000"/>
          <w:sz w:val="28"/>
          <w:szCs w:val="28"/>
          <w:u w:val="single"/>
        </w:rPr>
        <w:t xml:space="preserve"> Considerations</w:t>
      </w:r>
      <w:r w:rsidRPr="00FD2BD3">
        <w:rPr>
          <w:b/>
          <w:color w:val="FF0000"/>
          <w:sz w:val="28"/>
          <w:szCs w:val="28"/>
        </w:rPr>
        <w:t>:</w:t>
      </w:r>
      <w:r w:rsidR="00FD2BD3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>What can be done by the investigating caseworker almost immediately?</w:t>
      </w:r>
    </w:p>
    <w:p w14:paraId="4CF25105" w14:textId="77777777" w:rsidR="004C77D8" w:rsidRDefault="007D4AE3" w:rsidP="001F2F11">
      <w:pPr>
        <w:rPr>
          <w:sz w:val="28"/>
          <w:szCs w:val="28"/>
        </w:rPr>
      </w:pPr>
      <w:r>
        <w:rPr>
          <w:sz w:val="28"/>
          <w:szCs w:val="28"/>
        </w:rPr>
        <w:t xml:space="preserve">Example:  </w:t>
      </w:r>
    </w:p>
    <w:p w14:paraId="071B0011" w14:textId="77777777" w:rsidR="00FD2BD3" w:rsidRDefault="007D4AE3" w:rsidP="00CE62E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D2BD3">
        <w:rPr>
          <w:sz w:val="28"/>
          <w:szCs w:val="28"/>
        </w:rPr>
        <w:t xml:space="preserve">When responding to an investigation (CPS or GPS), the caseworker should first assure everyone is okay </w:t>
      </w:r>
      <w:r w:rsidR="00FA3046">
        <w:rPr>
          <w:sz w:val="28"/>
          <w:szCs w:val="28"/>
        </w:rPr>
        <w:t xml:space="preserve">(put out any fires) </w:t>
      </w:r>
      <w:r w:rsidRPr="00FD2BD3">
        <w:rPr>
          <w:sz w:val="28"/>
          <w:szCs w:val="28"/>
        </w:rPr>
        <w:t xml:space="preserve">and then </w:t>
      </w:r>
      <w:r w:rsidR="00FD2BD3" w:rsidRPr="00FD2BD3">
        <w:rPr>
          <w:sz w:val="28"/>
          <w:szCs w:val="28"/>
        </w:rPr>
        <w:t>begin building/identifying the network*.  A</w:t>
      </w:r>
      <w:r w:rsidRPr="00FD2BD3">
        <w:rPr>
          <w:sz w:val="28"/>
          <w:szCs w:val="28"/>
        </w:rPr>
        <w:t xml:space="preserve">scertain the names of people upon which the child and/or parent relies for support.  </w:t>
      </w:r>
    </w:p>
    <w:p w14:paraId="31DE3816" w14:textId="51CA55B4" w:rsidR="004C77D8" w:rsidRPr="00FD2BD3" w:rsidRDefault="004C77D8" w:rsidP="00CE62E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D2BD3">
        <w:rPr>
          <w:sz w:val="28"/>
          <w:szCs w:val="28"/>
        </w:rPr>
        <w:t xml:space="preserve">Supervisor review of </w:t>
      </w:r>
      <w:r w:rsidR="00A230AA">
        <w:rPr>
          <w:sz w:val="28"/>
          <w:szCs w:val="28"/>
        </w:rPr>
        <w:t xml:space="preserve">the </w:t>
      </w:r>
      <w:r w:rsidRPr="00FD2BD3">
        <w:rPr>
          <w:sz w:val="28"/>
          <w:szCs w:val="28"/>
        </w:rPr>
        <w:t>investigation will include a review of the network identified by the caseworker.</w:t>
      </w:r>
      <w:r w:rsidR="00FD2BD3">
        <w:rPr>
          <w:sz w:val="28"/>
          <w:szCs w:val="28"/>
        </w:rPr>
        <w:t xml:space="preserve">  If no one or insufficient members are noted, </w:t>
      </w:r>
      <w:r w:rsidR="00A230AA">
        <w:rPr>
          <w:sz w:val="28"/>
          <w:szCs w:val="28"/>
        </w:rPr>
        <w:t xml:space="preserve">the </w:t>
      </w:r>
      <w:r w:rsidR="00FD2BD3">
        <w:rPr>
          <w:sz w:val="28"/>
          <w:szCs w:val="28"/>
        </w:rPr>
        <w:t xml:space="preserve">supervisor will instruct and/or demonstrate </w:t>
      </w:r>
      <w:r w:rsidR="00A230AA">
        <w:rPr>
          <w:sz w:val="28"/>
          <w:szCs w:val="28"/>
        </w:rPr>
        <w:t xml:space="preserve">the </w:t>
      </w:r>
      <w:r w:rsidR="00FD2BD3">
        <w:rPr>
          <w:sz w:val="28"/>
          <w:szCs w:val="28"/>
        </w:rPr>
        <w:t xml:space="preserve">process to get </w:t>
      </w:r>
      <w:r w:rsidR="00A230AA">
        <w:rPr>
          <w:sz w:val="28"/>
          <w:szCs w:val="28"/>
        </w:rPr>
        <w:t xml:space="preserve">a </w:t>
      </w:r>
      <w:r w:rsidR="00FD2BD3">
        <w:rPr>
          <w:sz w:val="28"/>
          <w:szCs w:val="28"/>
        </w:rPr>
        <w:t>larger network.</w:t>
      </w:r>
    </w:p>
    <w:p w14:paraId="351A6867" w14:textId="77777777" w:rsidR="004C77D8" w:rsidRDefault="004C77D8" w:rsidP="004C77D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Caseworker will immediately refer any child/family for which there is a child welfare concern to a family meeting.</w:t>
      </w:r>
    </w:p>
    <w:p w14:paraId="51240B0A" w14:textId="73477C47" w:rsidR="00B06A60" w:rsidRDefault="00B06A60" w:rsidP="000C12C4">
      <w:pPr>
        <w:rPr>
          <w:sz w:val="28"/>
          <w:szCs w:val="28"/>
        </w:rPr>
      </w:pPr>
      <w:r>
        <w:rPr>
          <w:sz w:val="28"/>
          <w:szCs w:val="28"/>
        </w:rPr>
        <w:t xml:space="preserve">*Note: if a county has a specific person or entity that does their FF, how does that </w:t>
      </w:r>
      <w:r w:rsidR="00A230AA">
        <w:rPr>
          <w:sz w:val="28"/>
          <w:szCs w:val="28"/>
        </w:rPr>
        <w:t>affect</w:t>
      </w:r>
      <w:r>
        <w:rPr>
          <w:sz w:val="28"/>
          <w:szCs w:val="28"/>
        </w:rPr>
        <w:t xml:space="preserve"> this step in the process (remember goals of FF include reducing trauma and keeping youth with kin if </w:t>
      </w:r>
      <w:r w:rsidR="00A230A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placement is needed…so you don’t want FF beginning after a placement has already occurred) </w:t>
      </w:r>
    </w:p>
    <w:p w14:paraId="6EC84D61" w14:textId="77777777" w:rsidR="000C12C4" w:rsidRPr="000C12C4" w:rsidRDefault="000C12C4" w:rsidP="000C12C4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 xml:space="preserve">What additional resources will be needed to do this?  </w:t>
      </w:r>
      <w:r w:rsidR="00FD2BD3">
        <w:rPr>
          <w:b/>
          <w:sz w:val="28"/>
          <w:szCs w:val="28"/>
        </w:rPr>
        <w:t>(list of questions???</w:t>
      </w:r>
      <w:r w:rsidR="00FA3046">
        <w:rPr>
          <w:b/>
          <w:sz w:val="28"/>
          <w:szCs w:val="28"/>
        </w:rPr>
        <w:t xml:space="preserve"> More training???</w:t>
      </w:r>
      <w:r w:rsidR="00FD2BD3">
        <w:rPr>
          <w:b/>
          <w:sz w:val="28"/>
          <w:szCs w:val="28"/>
        </w:rPr>
        <w:t>)</w:t>
      </w:r>
    </w:p>
    <w:p w14:paraId="154D7EC6" w14:textId="3A93F2B3" w:rsidR="000C12C4" w:rsidRPr="000C12C4" w:rsidRDefault="000C12C4" w:rsidP="000C12C4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lastRenderedPageBreak/>
        <w:t xml:space="preserve">Can any work be eliminated with this step? </w:t>
      </w:r>
      <w:r w:rsidR="00FD2BD3">
        <w:rPr>
          <w:b/>
          <w:sz w:val="28"/>
          <w:szCs w:val="28"/>
        </w:rPr>
        <w:t>(</w:t>
      </w:r>
      <w:r w:rsidR="00034747">
        <w:rPr>
          <w:b/>
          <w:sz w:val="28"/>
          <w:szCs w:val="28"/>
        </w:rPr>
        <w:t xml:space="preserve">yes, if activities are needed this could identify helpers so that the </w:t>
      </w:r>
      <w:r w:rsidR="00A230AA">
        <w:rPr>
          <w:b/>
          <w:sz w:val="28"/>
          <w:szCs w:val="28"/>
        </w:rPr>
        <w:t>caseworker</w:t>
      </w:r>
      <w:r w:rsidR="00034747">
        <w:rPr>
          <w:b/>
          <w:sz w:val="28"/>
          <w:szCs w:val="28"/>
        </w:rPr>
        <w:t xml:space="preserve"> is not providing all the resources and/or supports…this could free up some time for other </w:t>
      </w:r>
      <w:r w:rsidR="00A230AA">
        <w:rPr>
          <w:b/>
          <w:sz w:val="28"/>
          <w:szCs w:val="28"/>
        </w:rPr>
        <w:t>casework</w:t>
      </w:r>
      <w:r w:rsidR="00034747">
        <w:rPr>
          <w:b/>
          <w:sz w:val="28"/>
          <w:szCs w:val="28"/>
        </w:rPr>
        <w:t>er activity</w:t>
      </w:r>
      <w:r w:rsidR="00FD2BD3">
        <w:rPr>
          <w:b/>
          <w:sz w:val="28"/>
          <w:szCs w:val="28"/>
        </w:rPr>
        <w:t>)</w:t>
      </w:r>
    </w:p>
    <w:p w14:paraId="59052135" w14:textId="77777777" w:rsidR="00B06A60" w:rsidRDefault="00B06A60" w:rsidP="000C12C4">
      <w:pPr>
        <w:rPr>
          <w:b/>
          <w:sz w:val="28"/>
          <w:szCs w:val="28"/>
        </w:rPr>
      </w:pPr>
    </w:p>
    <w:p w14:paraId="34D7DFB2" w14:textId="7DFE4B05" w:rsidR="000C12C4" w:rsidRPr="000C12C4" w:rsidRDefault="000C12C4" w:rsidP="000C12C4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 xml:space="preserve">Who is responsible for this? </w:t>
      </w:r>
      <w:r w:rsidR="00FD2BD3">
        <w:rPr>
          <w:b/>
          <w:sz w:val="28"/>
          <w:szCs w:val="28"/>
        </w:rPr>
        <w:t xml:space="preserve">(investigating </w:t>
      </w:r>
      <w:r w:rsidR="00A230AA">
        <w:rPr>
          <w:b/>
          <w:sz w:val="28"/>
          <w:szCs w:val="28"/>
        </w:rPr>
        <w:t>caseworker</w:t>
      </w:r>
      <w:r w:rsidR="00FD2BD3">
        <w:rPr>
          <w:b/>
          <w:sz w:val="28"/>
          <w:szCs w:val="28"/>
        </w:rPr>
        <w:t xml:space="preserve"> or FF worker???)</w:t>
      </w:r>
    </w:p>
    <w:p w14:paraId="58AD89A7" w14:textId="77777777" w:rsidR="001F2F11" w:rsidRPr="000C12C4" w:rsidRDefault="000C12C4" w:rsidP="000C12C4">
      <w:pPr>
        <w:rPr>
          <w:b/>
          <w:sz w:val="28"/>
          <w:szCs w:val="28"/>
        </w:rPr>
      </w:pPr>
      <w:r w:rsidRPr="000C12C4">
        <w:rPr>
          <w:b/>
          <w:sz w:val="28"/>
          <w:szCs w:val="28"/>
        </w:rPr>
        <w:t xml:space="preserve">What is the CQI process for this?  </w:t>
      </w:r>
      <w:r w:rsidR="00FD2BD3">
        <w:rPr>
          <w:b/>
          <w:sz w:val="28"/>
          <w:szCs w:val="28"/>
        </w:rPr>
        <w:t>(Supervisory review and training if needed)</w:t>
      </w:r>
    </w:p>
    <w:p w14:paraId="1486AB48" w14:textId="77777777" w:rsidR="000C12C4" w:rsidRDefault="000C12C4" w:rsidP="001F2F11">
      <w:pPr>
        <w:rPr>
          <w:b/>
          <w:sz w:val="28"/>
          <w:szCs w:val="28"/>
        </w:rPr>
      </w:pPr>
    </w:p>
    <w:p w14:paraId="0D6593F2" w14:textId="77777777" w:rsidR="00034747" w:rsidRDefault="004C77D8" w:rsidP="00034747">
      <w:pPr>
        <w:jc w:val="center"/>
        <w:rPr>
          <w:b/>
          <w:color w:val="FF0000"/>
          <w:sz w:val="32"/>
          <w:szCs w:val="32"/>
          <w:u w:val="single"/>
        </w:rPr>
      </w:pPr>
      <w:r w:rsidRPr="00FD2BD3">
        <w:rPr>
          <w:b/>
          <w:color w:val="FF0000"/>
          <w:sz w:val="32"/>
          <w:szCs w:val="32"/>
          <w:u w:val="single"/>
        </w:rPr>
        <w:t>Court Involved Cases</w:t>
      </w:r>
    </w:p>
    <w:p w14:paraId="0CE95387" w14:textId="77777777" w:rsidR="00034747" w:rsidRDefault="00632434" w:rsidP="00034747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(Note: there may be two considerations in your policy:  what evidence should be presented as to courts FF finding of agency reasonable efforts and then what others in court can do to assist in FF…)</w:t>
      </w:r>
    </w:p>
    <w:p w14:paraId="6E3626C0" w14:textId="77777777" w:rsidR="00632434" w:rsidRDefault="00632434" w:rsidP="00034747">
      <w:pPr>
        <w:jc w:val="center"/>
        <w:rPr>
          <w:b/>
          <w:color w:val="FF0000"/>
          <w:sz w:val="32"/>
          <w:szCs w:val="32"/>
          <w:u w:val="single"/>
        </w:rPr>
      </w:pPr>
    </w:p>
    <w:p w14:paraId="2E79833F" w14:textId="77777777" w:rsidR="004C77D8" w:rsidRPr="00FD2BD3" w:rsidRDefault="004C77D8" w:rsidP="001F2F11">
      <w:pPr>
        <w:rPr>
          <w:color w:val="FF0000"/>
          <w:sz w:val="28"/>
          <w:szCs w:val="28"/>
        </w:rPr>
      </w:pPr>
      <w:r w:rsidRPr="00034747">
        <w:rPr>
          <w:b/>
          <w:color w:val="FF0000"/>
          <w:sz w:val="28"/>
          <w:szCs w:val="28"/>
          <w:u w:val="single"/>
        </w:rPr>
        <w:t xml:space="preserve">Emergency </w:t>
      </w:r>
      <w:r w:rsidR="000C12C4" w:rsidRPr="00034747">
        <w:rPr>
          <w:b/>
          <w:color w:val="FF0000"/>
          <w:sz w:val="28"/>
          <w:szCs w:val="28"/>
          <w:u w:val="single"/>
        </w:rPr>
        <w:t>Shelter</w:t>
      </w:r>
      <w:r w:rsidRPr="00034747">
        <w:rPr>
          <w:b/>
          <w:color w:val="FF0000"/>
          <w:sz w:val="28"/>
          <w:szCs w:val="28"/>
          <w:u w:val="single"/>
        </w:rPr>
        <w:t xml:space="preserve"> Request</w:t>
      </w:r>
      <w:r w:rsidR="00034747">
        <w:rPr>
          <w:b/>
          <w:color w:val="FF0000"/>
          <w:sz w:val="28"/>
          <w:szCs w:val="28"/>
          <w:u w:val="single"/>
        </w:rPr>
        <w:t>:</w:t>
      </w:r>
      <w:r w:rsidR="00034747" w:rsidRPr="00034747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>What can be done in an emergency situation to demonstrate reasonable FF efforts by the agency?</w:t>
      </w:r>
    </w:p>
    <w:p w14:paraId="06ACC628" w14:textId="77777777" w:rsidR="004C77D8" w:rsidRDefault="004C77D8" w:rsidP="001F2F11">
      <w:pPr>
        <w:rPr>
          <w:sz w:val="28"/>
          <w:szCs w:val="28"/>
        </w:rPr>
      </w:pPr>
      <w:r>
        <w:rPr>
          <w:sz w:val="28"/>
          <w:szCs w:val="28"/>
        </w:rPr>
        <w:t>Example</w:t>
      </w:r>
      <w:r w:rsidR="00FD2BD3">
        <w:rPr>
          <w:sz w:val="28"/>
          <w:szCs w:val="28"/>
        </w:rPr>
        <w:t>s</w:t>
      </w:r>
      <w:r>
        <w:rPr>
          <w:sz w:val="28"/>
          <w:szCs w:val="28"/>
        </w:rPr>
        <w:t xml:space="preserve">:  </w:t>
      </w:r>
    </w:p>
    <w:p w14:paraId="2D3A9DD6" w14:textId="77777777" w:rsidR="004C77D8" w:rsidRDefault="004C77D8" w:rsidP="004C77D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4C77D8">
        <w:rPr>
          <w:sz w:val="28"/>
          <w:szCs w:val="28"/>
        </w:rPr>
        <w:t xml:space="preserve">ee </w:t>
      </w:r>
      <w:r>
        <w:rPr>
          <w:sz w:val="28"/>
          <w:szCs w:val="28"/>
        </w:rPr>
        <w:t>Intake/Investigations above</w:t>
      </w:r>
    </w:p>
    <w:p w14:paraId="3CC5E226" w14:textId="77777777" w:rsidR="004C77D8" w:rsidRDefault="004C77D8" w:rsidP="00FD2BD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Caseworker </w:t>
      </w:r>
      <w:r w:rsidR="00FD2BD3">
        <w:rPr>
          <w:sz w:val="28"/>
          <w:szCs w:val="28"/>
        </w:rPr>
        <w:t>could</w:t>
      </w:r>
      <w:r>
        <w:rPr>
          <w:sz w:val="28"/>
          <w:szCs w:val="28"/>
        </w:rPr>
        <w:t xml:space="preserve"> verbally communicate FF efforts made during the investigation</w:t>
      </w:r>
      <w:r w:rsidR="00FD2BD3">
        <w:rPr>
          <w:sz w:val="28"/>
          <w:szCs w:val="28"/>
        </w:rPr>
        <w:t xml:space="preserve"> </w:t>
      </w:r>
      <w:r w:rsidR="00FD2BD3" w:rsidRPr="00FD2BD3">
        <w:rPr>
          <w:sz w:val="28"/>
          <w:szCs w:val="28"/>
        </w:rPr>
        <w:t>to the solicitor and judge</w:t>
      </w:r>
      <w:r>
        <w:rPr>
          <w:sz w:val="28"/>
          <w:szCs w:val="28"/>
        </w:rPr>
        <w:t>.</w:t>
      </w:r>
    </w:p>
    <w:p w14:paraId="0E81A99E" w14:textId="5315051C" w:rsidR="004C77D8" w:rsidRPr="00D319D3" w:rsidRDefault="004C77D8" w:rsidP="004C77D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If the case had previously been accepted for service by the agency,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 xml:space="preserve">caseworker </w:t>
      </w:r>
      <w:r w:rsidR="00FD2BD3" w:rsidRPr="00D319D3">
        <w:rPr>
          <w:sz w:val="28"/>
          <w:szCs w:val="28"/>
        </w:rPr>
        <w:t>could</w:t>
      </w:r>
      <w:r w:rsidRPr="00D319D3">
        <w:rPr>
          <w:sz w:val="28"/>
          <w:szCs w:val="28"/>
        </w:rPr>
        <w:t xml:space="preserve"> include all FF efforts since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 xml:space="preserve">case was accepted in addition to efforts associated with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>current investigation.</w:t>
      </w:r>
    </w:p>
    <w:p w14:paraId="1F54D5C3" w14:textId="343E1D57" w:rsidR="000C12C4" w:rsidRPr="00D319D3" w:rsidRDefault="000C12C4" w:rsidP="004C77D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19D3">
        <w:rPr>
          <w:sz w:val="28"/>
          <w:szCs w:val="28"/>
        </w:rPr>
        <w:t>Caseworker</w:t>
      </w:r>
      <w:r>
        <w:rPr>
          <w:sz w:val="28"/>
          <w:szCs w:val="28"/>
        </w:rPr>
        <w:t xml:space="preserve"> </w:t>
      </w:r>
      <w:r w:rsidR="00FD2BD3">
        <w:rPr>
          <w:sz w:val="28"/>
          <w:szCs w:val="28"/>
        </w:rPr>
        <w:t>could</w:t>
      </w:r>
      <w:r>
        <w:rPr>
          <w:sz w:val="28"/>
          <w:szCs w:val="28"/>
        </w:rPr>
        <w:t xml:space="preserve"> effectuate an Emergency Caretaker placement if kin is found or take steps to minimize trauma (might want to provide some examples</w:t>
      </w:r>
      <w:r w:rsidR="00B06A60">
        <w:rPr>
          <w:sz w:val="28"/>
          <w:szCs w:val="28"/>
        </w:rPr>
        <w:t xml:space="preserve"> like establish visitation schedule immediately, arrange for </w:t>
      </w:r>
      <w:r w:rsidR="00A230AA">
        <w:rPr>
          <w:sz w:val="28"/>
          <w:szCs w:val="28"/>
        </w:rPr>
        <w:t xml:space="preserve">the </w:t>
      </w:r>
      <w:r w:rsidR="00B06A60">
        <w:rPr>
          <w:sz w:val="28"/>
          <w:szCs w:val="28"/>
        </w:rPr>
        <w:t xml:space="preserve">child to remain in </w:t>
      </w:r>
      <w:r w:rsidR="00B06A60" w:rsidRPr="00D319D3">
        <w:rPr>
          <w:sz w:val="28"/>
          <w:szCs w:val="28"/>
        </w:rPr>
        <w:t xml:space="preserve">home school, keep whatever connections are possible </w:t>
      </w:r>
      <w:r w:rsidR="00427725" w:rsidRPr="00D319D3">
        <w:rPr>
          <w:sz w:val="28"/>
          <w:szCs w:val="28"/>
        </w:rPr>
        <w:t>intact. ??</w:t>
      </w:r>
      <w:r w:rsidRPr="00D319D3">
        <w:rPr>
          <w:sz w:val="28"/>
          <w:szCs w:val="28"/>
        </w:rPr>
        <w:t xml:space="preserve">) if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 xml:space="preserve">child must be placed outside of </w:t>
      </w:r>
      <w:r w:rsidR="00A230AA">
        <w:rPr>
          <w:sz w:val="28"/>
          <w:szCs w:val="28"/>
        </w:rPr>
        <w:t xml:space="preserve">the </w:t>
      </w:r>
      <w:r w:rsidRPr="00D319D3">
        <w:rPr>
          <w:sz w:val="28"/>
          <w:szCs w:val="28"/>
        </w:rPr>
        <w:t>kin home.</w:t>
      </w:r>
    </w:p>
    <w:p w14:paraId="149958A2" w14:textId="77777777" w:rsidR="00E9079E" w:rsidRPr="00D319D3" w:rsidRDefault="00E9079E" w:rsidP="004C77D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319D3">
        <w:rPr>
          <w:sz w:val="28"/>
          <w:szCs w:val="28"/>
        </w:rPr>
        <w:t xml:space="preserve">Should Crisis/Rapid Response family meetings </w:t>
      </w:r>
      <w:r w:rsidR="00D319D3">
        <w:rPr>
          <w:sz w:val="28"/>
          <w:szCs w:val="28"/>
        </w:rPr>
        <w:t>be included in this policy or contained in a separate policy?</w:t>
      </w:r>
    </w:p>
    <w:p w14:paraId="59E9FA91" w14:textId="77777777" w:rsidR="004C77D8" w:rsidRPr="00FD2BD3" w:rsidRDefault="004C77D8" w:rsidP="001F2F11">
      <w:pPr>
        <w:rPr>
          <w:i/>
          <w:color w:val="FF0000"/>
          <w:sz w:val="28"/>
          <w:szCs w:val="28"/>
        </w:rPr>
      </w:pPr>
      <w:r w:rsidRPr="00FD2BD3">
        <w:rPr>
          <w:b/>
          <w:color w:val="FF0000"/>
          <w:sz w:val="28"/>
          <w:szCs w:val="28"/>
          <w:u w:val="single"/>
        </w:rPr>
        <w:lastRenderedPageBreak/>
        <w:t>Filing Petition in Juvenile Court:</w:t>
      </w:r>
      <w:r w:rsidR="00FD2BD3" w:rsidRPr="00FD2BD3">
        <w:rPr>
          <w:b/>
          <w:color w:val="FF0000"/>
          <w:sz w:val="28"/>
          <w:szCs w:val="28"/>
        </w:rPr>
        <w:t xml:space="preserve">  </w:t>
      </w:r>
      <w:r w:rsidRPr="00FD2BD3">
        <w:rPr>
          <w:i/>
          <w:color w:val="FF0000"/>
          <w:sz w:val="28"/>
          <w:szCs w:val="28"/>
        </w:rPr>
        <w:t xml:space="preserve">What can be done to ensure adequate evidence as to the agency’s reasonable efforts for family finding </w:t>
      </w:r>
      <w:r w:rsidR="00E9079E" w:rsidRPr="00FD2BD3">
        <w:rPr>
          <w:i/>
          <w:color w:val="FF0000"/>
          <w:sz w:val="28"/>
          <w:szCs w:val="28"/>
        </w:rPr>
        <w:t xml:space="preserve">are </w:t>
      </w:r>
      <w:r w:rsidRPr="00FD2BD3">
        <w:rPr>
          <w:i/>
          <w:color w:val="FF0000"/>
          <w:sz w:val="28"/>
          <w:szCs w:val="28"/>
        </w:rPr>
        <w:t>presented to the court?</w:t>
      </w:r>
    </w:p>
    <w:p w14:paraId="003E83F7" w14:textId="77777777" w:rsidR="004C77D8" w:rsidRDefault="004C77D8" w:rsidP="001F2F11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795954CC" w14:textId="2127EA8C" w:rsidR="004C77D8" w:rsidRDefault="004C77D8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Caseworker </w:t>
      </w:r>
      <w:r w:rsidR="00E9079E">
        <w:rPr>
          <w:sz w:val="28"/>
          <w:szCs w:val="28"/>
        </w:rPr>
        <w:t xml:space="preserve">completes and </w:t>
      </w:r>
      <w:r>
        <w:rPr>
          <w:sz w:val="28"/>
          <w:szCs w:val="28"/>
        </w:rPr>
        <w:t>provide</w:t>
      </w:r>
      <w:r w:rsidR="00E9079E">
        <w:rPr>
          <w:sz w:val="28"/>
          <w:szCs w:val="28"/>
        </w:rPr>
        <w:t>s</w:t>
      </w:r>
      <w:r>
        <w:rPr>
          <w:sz w:val="28"/>
          <w:szCs w:val="28"/>
        </w:rPr>
        <w:t xml:space="preserve"> FF Report to the Court for filing</w:t>
      </w:r>
      <w:r w:rsidRPr="004C77D8">
        <w:rPr>
          <w:sz w:val="28"/>
          <w:szCs w:val="28"/>
        </w:rPr>
        <w:t xml:space="preserve"> </w:t>
      </w:r>
      <w:r w:rsidR="00EF1B4A">
        <w:rPr>
          <w:sz w:val="28"/>
          <w:szCs w:val="28"/>
        </w:rPr>
        <w:t xml:space="preserve">with </w:t>
      </w:r>
      <w:r w:rsidR="00A230AA">
        <w:rPr>
          <w:sz w:val="28"/>
          <w:szCs w:val="28"/>
        </w:rPr>
        <w:t xml:space="preserve">the </w:t>
      </w:r>
      <w:r w:rsidR="00EF1B4A">
        <w:rPr>
          <w:sz w:val="28"/>
          <w:szCs w:val="28"/>
        </w:rPr>
        <w:t>petition.</w:t>
      </w:r>
    </w:p>
    <w:p w14:paraId="73170D8B" w14:textId="77777777" w:rsidR="00E9079E" w:rsidRPr="00D319D3" w:rsidRDefault="00E9079E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319D3">
        <w:rPr>
          <w:sz w:val="28"/>
          <w:szCs w:val="28"/>
        </w:rPr>
        <w:t xml:space="preserve">Caseworker provides </w:t>
      </w:r>
      <w:r w:rsidR="00427725" w:rsidRPr="00D319D3">
        <w:rPr>
          <w:sz w:val="28"/>
          <w:szCs w:val="28"/>
        </w:rPr>
        <w:t>Crisis/Rapid Response Family Meeting</w:t>
      </w:r>
      <w:r w:rsidRPr="00D319D3">
        <w:rPr>
          <w:sz w:val="28"/>
          <w:szCs w:val="28"/>
        </w:rPr>
        <w:t xml:space="preserve"> plan to court</w:t>
      </w:r>
      <w:r w:rsidR="00D319D3">
        <w:rPr>
          <w:sz w:val="28"/>
          <w:szCs w:val="28"/>
        </w:rPr>
        <w:t xml:space="preserve"> (whether this stays in this policy or is in a separate CRRFM policy is county choice)</w:t>
      </w:r>
      <w:r w:rsidRPr="00D319D3">
        <w:rPr>
          <w:sz w:val="28"/>
          <w:szCs w:val="28"/>
        </w:rPr>
        <w:t>.</w:t>
      </w:r>
    </w:p>
    <w:p w14:paraId="566F8A40" w14:textId="53BAC2FC" w:rsidR="00E9079E" w:rsidRDefault="00E9079E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Caseworker provides </w:t>
      </w:r>
      <w:r w:rsidR="00A230AA">
        <w:rPr>
          <w:sz w:val="28"/>
          <w:szCs w:val="28"/>
        </w:rPr>
        <w:t xml:space="preserve">an </w:t>
      </w:r>
      <w:r>
        <w:rPr>
          <w:sz w:val="28"/>
          <w:szCs w:val="28"/>
        </w:rPr>
        <w:t>update on kin placement or possible kin placement</w:t>
      </w:r>
    </w:p>
    <w:p w14:paraId="1017A3BA" w14:textId="77777777" w:rsidR="00427725" w:rsidRDefault="00427725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CW supervisor reviews documents before submission</w:t>
      </w:r>
    </w:p>
    <w:p w14:paraId="75F0CE50" w14:textId="28BB0A32" w:rsidR="00427725" w:rsidRDefault="00427725" w:rsidP="004C77D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Solicitor reviews documented efforts and prepares </w:t>
      </w:r>
      <w:r w:rsidR="00A230AA">
        <w:rPr>
          <w:sz w:val="28"/>
          <w:szCs w:val="28"/>
        </w:rPr>
        <w:t xml:space="preserve">the </w:t>
      </w:r>
      <w:r>
        <w:rPr>
          <w:sz w:val="28"/>
          <w:szCs w:val="28"/>
        </w:rPr>
        <w:t>case</w:t>
      </w:r>
    </w:p>
    <w:p w14:paraId="3227D8A9" w14:textId="77777777" w:rsidR="00EF1B4A" w:rsidRDefault="00EF1B4A" w:rsidP="00EF1B4A">
      <w:pPr>
        <w:rPr>
          <w:sz w:val="28"/>
          <w:szCs w:val="28"/>
        </w:rPr>
      </w:pPr>
    </w:p>
    <w:p w14:paraId="3DAFA024" w14:textId="77777777" w:rsidR="00427725" w:rsidRPr="00FD2BD3" w:rsidRDefault="00EF1B4A" w:rsidP="00EF1B4A">
      <w:pPr>
        <w:rPr>
          <w:i/>
          <w:color w:val="FF0000"/>
          <w:sz w:val="28"/>
          <w:szCs w:val="28"/>
        </w:rPr>
      </w:pPr>
      <w:r w:rsidRPr="00FD2BD3">
        <w:rPr>
          <w:b/>
          <w:color w:val="FF0000"/>
          <w:sz w:val="28"/>
          <w:szCs w:val="28"/>
          <w:u w:val="single"/>
        </w:rPr>
        <w:t>Shelter Hearing:</w:t>
      </w:r>
      <w:r w:rsidR="00FD2BD3" w:rsidRPr="00FD2BD3">
        <w:rPr>
          <w:b/>
          <w:color w:val="FF0000"/>
          <w:sz w:val="28"/>
          <w:szCs w:val="28"/>
        </w:rPr>
        <w:t xml:space="preserve"> </w:t>
      </w:r>
      <w:r w:rsidR="00FD2BD3" w:rsidRPr="00FD2BD3">
        <w:rPr>
          <w:i/>
          <w:color w:val="FF0000"/>
          <w:sz w:val="28"/>
          <w:szCs w:val="28"/>
        </w:rPr>
        <w:t xml:space="preserve"> </w:t>
      </w:r>
      <w:r w:rsidR="00427725" w:rsidRPr="00FD2BD3">
        <w:rPr>
          <w:i/>
          <w:color w:val="FF0000"/>
          <w:sz w:val="28"/>
          <w:szCs w:val="28"/>
        </w:rPr>
        <w:t xml:space="preserve">What can be done to ensure adequate evidence </w:t>
      </w:r>
      <w:r w:rsidR="00FD2BD3">
        <w:rPr>
          <w:i/>
          <w:color w:val="FF0000"/>
          <w:sz w:val="28"/>
          <w:szCs w:val="28"/>
        </w:rPr>
        <w:t>family finding is completed</w:t>
      </w:r>
      <w:r w:rsidR="00427725" w:rsidRPr="00FD2BD3">
        <w:rPr>
          <w:i/>
          <w:color w:val="FF0000"/>
          <w:sz w:val="28"/>
          <w:szCs w:val="28"/>
        </w:rPr>
        <w:t>?</w:t>
      </w:r>
    </w:p>
    <w:p w14:paraId="159F4944" w14:textId="77777777" w:rsidR="00427725" w:rsidRDefault="00427725" w:rsidP="00EF1B4A">
      <w:pPr>
        <w:rPr>
          <w:b/>
          <w:sz w:val="28"/>
          <w:szCs w:val="28"/>
        </w:rPr>
      </w:pPr>
    </w:p>
    <w:p w14:paraId="1ACA746C" w14:textId="77777777" w:rsidR="00034747" w:rsidRDefault="00034747" w:rsidP="00EF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Caseworker do? (submit FF Repor</w:t>
      </w:r>
      <w:r w:rsidR="00FA3046">
        <w:rPr>
          <w:b/>
          <w:sz w:val="28"/>
          <w:szCs w:val="28"/>
        </w:rPr>
        <w:t xml:space="preserve">t to the Court, submit CRRFM plan to the </w:t>
      </w:r>
      <w:proofErr w:type="gramStart"/>
      <w:r w:rsidR="00FA3046">
        <w:rPr>
          <w:b/>
          <w:sz w:val="28"/>
          <w:szCs w:val="28"/>
        </w:rPr>
        <w:t>court,…</w:t>
      </w:r>
      <w:proofErr w:type="gramEnd"/>
      <w:r w:rsidR="00FA3046">
        <w:rPr>
          <w:b/>
          <w:sz w:val="28"/>
          <w:szCs w:val="28"/>
        </w:rPr>
        <w:t>)</w:t>
      </w:r>
    </w:p>
    <w:p w14:paraId="63E107FB" w14:textId="77777777" w:rsidR="00034747" w:rsidRDefault="00034747" w:rsidP="00EF1B4A">
      <w:pPr>
        <w:rPr>
          <w:b/>
          <w:sz w:val="28"/>
          <w:szCs w:val="28"/>
        </w:rPr>
      </w:pPr>
    </w:p>
    <w:p w14:paraId="4AFC2397" w14:textId="77777777" w:rsidR="00427725" w:rsidRDefault="00427725" w:rsidP="00EF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Guardian ad Litem do?</w:t>
      </w:r>
      <w:r w:rsidR="00FD2BD3">
        <w:rPr>
          <w:b/>
          <w:sz w:val="28"/>
          <w:szCs w:val="28"/>
        </w:rPr>
        <w:t xml:space="preserve"> (talk to the children about “safe</w:t>
      </w:r>
      <w:r w:rsidR="00034747">
        <w:rPr>
          <w:b/>
          <w:sz w:val="28"/>
          <w:szCs w:val="28"/>
        </w:rPr>
        <w:t>, supportive</w:t>
      </w:r>
      <w:r w:rsidR="00FD2BD3">
        <w:rPr>
          <w:b/>
          <w:sz w:val="28"/>
          <w:szCs w:val="28"/>
        </w:rPr>
        <w:t xml:space="preserve">” people in their lives; </w:t>
      </w:r>
      <w:r w:rsidR="00034747">
        <w:rPr>
          <w:b/>
          <w:sz w:val="28"/>
          <w:szCs w:val="28"/>
        </w:rPr>
        <w:t xml:space="preserve">with whom they </w:t>
      </w:r>
      <w:r w:rsidR="00FD2BD3">
        <w:rPr>
          <w:b/>
          <w:sz w:val="28"/>
          <w:szCs w:val="28"/>
        </w:rPr>
        <w:t xml:space="preserve">would like to visit </w:t>
      </w:r>
      <w:r w:rsidR="00034747">
        <w:rPr>
          <w:b/>
          <w:sz w:val="28"/>
          <w:szCs w:val="28"/>
        </w:rPr>
        <w:t>or stay in touch?)</w:t>
      </w:r>
    </w:p>
    <w:p w14:paraId="45EE37EA" w14:textId="77777777" w:rsidR="00427725" w:rsidRDefault="00427725" w:rsidP="00EF1B4A">
      <w:pPr>
        <w:rPr>
          <w:b/>
          <w:sz w:val="28"/>
          <w:szCs w:val="28"/>
        </w:rPr>
      </w:pPr>
    </w:p>
    <w:p w14:paraId="5EE3E09A" w14:textId="77777777" w:rsidR="00427725" w:rsidRDefault="00427725" w:rsidP="00EF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Parent Attorney do?</w:t>
      </w:r>
      <w:r w:rsidR="00034747">
        <w:rPr>
          <w:b/>
          <w:sz w:val="28"/>
          <w:szCs w:val="28"/>
        </w:rPr>
        <w:t xml:space="preserve">  </w:t>
      </w:r>
      <w:r w:rsidR="00034747" w:rsidRPr="00034747">
        <w:rPr>
          <w:b/>
          <w:sz w:val="28"/>
          <w:szCs w:val="28"/>
        </w:rPr>
        <w:t xml:space="preserve">(talk to the </w:t>
      </w:r>
      <w:r w:rsidR="00034747">
        <w:rPr>
          <w:b/>
          <w:sz w:val="28"/>
          <w:szCs w:val="28"/>
        </w:rPr>
        <w:t>parents</w:t>
      </w:r>
      <w:r w:rsidR="00034747" w:rsidRPr="00034747">
        <w:rPr>
          <w:b/>
          <w:sz w:val="28"/>
          <w:szCs w:val="28"/>
        </w:rPr>
        <w:t xml:space="preserve"> about “safe</w:t>
      </w:r>
      <w:r w:rsidR="00034747">
        <w:rPr>
          <w:b/>
          <w:sz w:val="28"/>
          <w:szCs w:val="28"/>
        </w:rPr>
        <w:t>, supportive</w:t>
      </w:r>
      <w:r w:rsidR="00034747" w:rsidRPr="00034747">
        <w:rPr>
          <w:b/>
          <w:sz w:val="28"/>
          <w:szCs w:val="28"/>
        </w:rPr>
        <w:t xml:space="preserve">” people in their lives; </w:t>
      </w:r>
      <w:r w:rsidR="00034747">
        <w:rPr>
          <w:b/>
          <w:sz w:val="28"/>
          <w:szCs w:val="28"/>
        </w:rPr>
        <w:t>who might help their children even if they wouldn’t help the parent?)</w:t>
      </w:r>
    </w:p>
    <w:p w14:paraId="672C508E" w14:textId="77777777" w:rsidR="00427725" w:rsidRDefault="00427725" w:rsidP="00EF1B4A">
      <w:pPr>
        <w:rPr>
          <w:b/>
          <w:sz w:val="28"/>
          <w:szCs w:val="28"/>
        </w:rPr>
      </w:pPr>
    </w:p>
    <w:p w14:paraId="2A1B44E8" w14:textId="2A82E2C7" w:rsidR="00427725" w:rsidRDefault="00427725" w:rsidP="00EF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judge do?</w:t>
      </w:r>
      <w:r w:rsidR="00034747" w:rsidRPr="00034747">
        <w:t xml:space="preserve"> </w:t>
      </w:r>
      <w:r w:rsidR="00034747" w:rsidRPr="00034747">
        <w:rPr>
          <w:b/>
          <w:sz w:val="28"/>
          <w:szCs w:val="28"/>
        </w:rPr>
        <w:t xml:space="preserve">(talk to the children </w:t>
      </w:r>
      <w:r w:rsidR="00034747">
        <w:rPr>
          <w:b/>
          <w:sz w:val="28"/>
          <w:szCs w:val="28"/>
        </w:rPr>
        <w:t xml:space="preserve">and the parents </w:t>
      </w:r>
      <w:r w:rsidR="00034747" w:rsidRPr="00034747">
        <w:rPr>
          <w:b/>
          <w:sz w:val="28"/>
          <w:szCs w:val="28"/>
        </w:rPr>
        <w:t>about “safe</w:t>
      </w:r>
      <w:r w:rsidR="00034747">
        <w:rPr>
          <w:b/>
          <w:sz w:val="28"/>
          <w:szCs w:val="28"/>
        </w:rPr>
        <w:t>, supportive</w:t>
      </w:r>
      <w:r w:rsidR="00034747" w:rsidRPr="00034747">
        <w:rPr>
          <w:b/>
          <w:sz w:val="28"/>
          <w:szCs w:val="28"/>
        </w:rPr>
        <w:t xml:space="preserve">” people in their lives; </w:t>
      </w:r>
      <w:r w:rsidR="00034747">
        <w:rPr>
          <w:b/>
          <w:sz w:val="28"/>
          <w:szCs w:val="28"/>
        </w:rPr>
        <w:t>ensure that everyone is focusing on connections in addition to placement if needed; ensure/require submission of FF Report to the Court</w:t>
      </w:r>
      <w:r w:rsidR="00034747" w:rsidRPr="00034747">
        <w:rPr>
          <w:b/>
          <w:sz w:val="28"/>
          <w:szCs w:val="28"/>
        </w:rPr>
        <w:t>)</w:t>
      </w:r>
    </w:p>
    <w:p w14:paraId="732F52A4" w14:textId="77777777" w:rsidR="00427725" w:rsidRDefault="00427725" w:rsidP="00EF1B4A">
      <w:pPr>
        <w:rPr>
          <w:b/>
          <w:sz w:val="28"/>
          <w:szCs w:val="28"/>
        </w:rPr>
      </w:pPr>
    </w:p>
    <w:p w14:paraId="79826006" w14:textId="77777777" w:rsidR="00D319D3" w:rsidRDefault="00D319D3" w:rsidP="00427725">
      <w:pPr>
        <w:rPr>
          <w:b/>
          <w:color w:val="FF0000"/>
          <w:sz w:val="28"/>
          <w:szCs w:val="28"/>
          <w:u w:val="single"/>
        </w:rPr>
      </w:pPr>
    </w:p>
    <w:p w14:paraId="19AACF87" w14:textId="77777777" w:rsidR="00427725" w:rsidRPr="00034747" w:rsidRDefault="00427725" w:rsidP="00427725">
      <w:pPr>
        <w:rPr>
          <w:i/>
          <w:color w:val="FF0000"/>
          <w:sz w:val="28"/>
          <w:szCs w:val="28"/>
          <w:u w:val="single"/>
        </w:rPr>
      </w:pPr>
      <w:r w:rsidRPr="00034747">
        <w:rPr>
          <w:b/>
          <w:color w:val="FF0000"/>
          <w:sz w:val="28"/>
          <w:szCs w:val="28"/>
          <w:u w:val="single"/>
        </w:rPr>
        <w:t>Adjudication Hearing:</w:t>
      </w:r>
      <w:r w:rsidR="00034747" w:rsidRPr="00034747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>What can be done to ensure adequate evidence as to the agency’s reasonable efforts for family finding are presented to the court?</w:t>
      </w:r>
    </w:p>
    <w:p w14:paraId="48E81F92" w14:textId="77777777" w:rsidR="00427725" w:rsidRPr="00034747" w:rsidRDefault="00034747" w:rsidP="00427725">
      <w:pPr>
        <w:rPr>
          <w:sz w:val="28"/>
          <w:szCs w:val="28"/>
        </w:rPr>
      </w:pPr>
      <w:r w:rsidRPr="00034747">
        <w:rPr>
          <w:sz w:val="28"/>
          <w:szCs w:val="28"/>
        </w:rPr>
        <w:t xml:space="preserve">While the primary focus of an adjudication hearing is the clear and convincing evidence for dependency, FF and the supports that it could potentially bring may likely be a factor.  </w:t>
      </w:r>
    </w:p>
    <w:p w14:paraId="0C10005B" w14:textId="77777777" w:rsidR="00034747" w:rsidRDefault="00034747" w:rsidP="0042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Caseworker do?</w:t>
      </w:r>
    </w:p>
    <w:p w14:paraId="5CEA4E24" w14:textId="77777777" w:rsidR="00034747" w:rsidRDefault="00034747" w:rsidP="00427725">
      <w:pPr>
        <w:rPr>
          <w:b/>
          <w:sz w:val="28"/>
          <w:szCs w:val="28"/>
        </w:rPr>
      </w:pPr>
    </w:p>
    <w:p w14:paraId="23C4A5EE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Guardian ad Litem do?</w:t>
      </w:r>
    </w:p>
    <w:p w14:paraId="4A1E4FB0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07E3DD92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Parent Attorney do?</w:t>
      </w:r>
    </w:p>
    <w:p w14:paraId="4BB7DA38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673B6850" w14:textId="77777777" w:rsid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judge do?</w:t>
      </w:r>
    </w:p>
    <w:p w14:paraId="6D1DBA53" w14:textId="77777777" w:rsidR="00427725" w:rsidRDefault="00427725" w:rsidP="00427725">
      <w:pPr>
        <w:rPr>
          <w:b/>
          <w:sz w:val="28"/>
          <w:szCs w:val="28"/>
        </w:rPr>
      </w:pPr>
    </w:p>
    <w:p w14:paraId="2881E642" w14:textId="77777777" w:rsidR="00427725" w:rsidRPr="00034747" w:rsidRDefault="00427725" w:rsidP="00427725">
      <w:pPr>
        <w:rPr>
          <w:i/>
          <w:color w:val="FF0000"/>
          <w:sz w:val="28"/>
          <w:szCs w:val="28"/>
        </w:rPr>
      </w:pPr>
      <w:r w:rsidRPr="00034747">
        <w:rPr>
          <w:b/>
          <w:color w:val="FF0000"/>
          <w:sz w:val="28"/>
          <w:szCs w:val="28"/>
          <w:u w:val="single"/>
        </w:rPr>
        <w:t>Di</w:t>
      </w:r>
      <w:r w:rsidR="00034747">
        <w:rPr>
          <w:b/>
          <w:color w:val="FF0000"/>
          <w:sz w:val="28"/>
          <w:szCs w:val="28"/>
          <w:u w:val="single"/>
        </w:rPr>
        <w:t>sposition Hearing</w:t>
      </w:r>
      <w:r w:rsidRPr="00034747">
        <w:rPr>
          <w:b/>
          <w:color w:val="FF0000"/>
          <w:sz w:val="28"/>
          <w:szCs w:val="28"/>
          <w:u w:val="single"/>
        </w:rPr>
        <w:t>:</w:t>
      </w:r>
      <w:r w:rsidR="00034747" w:rsidRPr="00034747">
        <w:rPr>
          <w:b/>
          <w:color w:val="FF0000"/>
          <w:sz w:val="28"/>
          <w:szCs w:val="28"/>
        </w:rPr>
        <w:t xml:space="preserve">  </w:t>
      </w:r>
      <w:r w:rsidRPr="00034747">
        <w:rPr>
          <w:i/>
          <w:color w:val="FF0000"/>
          <w:sz w:val="28"/>
          <w:szCs w:val="28"/>
        </w:rPr>
        <w:t xml:space="preserve">What can be done to ensure adequate evidence </w:t>
      </w:r>
      <w:r w:rsidR="00FA3046">
        <w:rPr>
          <w:i/>
          <w:color w:val="FF0000"/>
          <w:sz w:val="28"/>
          <w:szCs w:val="28"/>
        </w:rPr>
        <w:t>of family finding</w:t>
      </w:r>
      <w:r w:rsidRPr="00034747">
        <w:rPr>
          <w:i/>
          <w:color w:val="FF0000"/>
          <w:sz w:val="28"/>
          <w:szCs w:val="28"/>
        </w:rPr>
        <w:t>?</w:t>
      </w:r>
    </w:p>
    <w:p w14:paraId="1A6B3F3B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1F657854" w14:textId="689B534F" w:rsidR="00034747" w:rsidRDefault="00034747" w:rsidP="0042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Caseworker do?</w:t>
      </w:r>
      <w:r w:rsidR="00FA3046">
        <w:rPr>
          <w:b/>
          <w:sz w:val="28"/>
          <w:szCs w:val="28"/>
        </w:rPr>
        <w:t xml:space="preserve"> (Ensure FGDM meeting has occurred and </w:t>
      </w:r>
      <w:r w:rsidR="00B05322">
        <w:rPr>
          <w:b/>
          <w:sz w:val="28"/>
          <w:szCs w:val="28"/>
        </w:rPr>
        <w:t>submits</w:t>
      </w:r>
      <w:r w:rsidR="00FA3046">
        <w:rPr>
          <w:b/>
          <w:sz w:val="28"/>
          <w:szCs w:val="28"/>
        </w:rPr>
        <w:t xml:space="preserve"> </w:t>
      </w:r>
      <w:r w:rsidR="00A230AA">
        <w:rPr>
          <w:b/>
          <w:sz w:val="28"/>
          <w:szCs w:val="28"/>
        </w:rPr>
        <w:t xml:space="preserve">the </w:t>
      </w:r>
      <w:r w:rsidR="00FA3046">
        <w:rPr>
          <w:b/>
          <w:sz w:val="28"/>
          <w:szCs w:val="28"/>
        </w:rPr>
        <w:t>plan to the court)</w:t>
      </w:r>
    </w:p>
    <w:p w14:paraId="12C5E358" w14:textId="77777777" w:rsidR="00034747" w:rsidRDefault="00034747" w:rsidP="00427725">
      <w:pPr>
        <w:rPr>
          <w:b/>
          <w:sz w:val="28"/>
          <w:szCs w:val="28"/>
        </w:rPr>
      </w:pPr>
    </w:p>
    <w:p w14:paraId="4CAF5C9E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Guardian ad Litem do?</w:t>
      </w:r>
    </w:p>
    <w:p w14:paraId="7E80F555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3450B936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Parent Attorney do?</w:t>
      </w:r>
    </w:p>
    <w:p w14:paraId="17DE25DC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405F2936" w14:textId="77777777" w:rsid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judge do?</w:t>
      </w:r>
    </w:p>
    <w:p w14:paraId="1DBCD09D" w14:textId="77777777" w:rsidR="00427725" w:rsidRDefault="00427725" w:rsidP="00EF1B4A">
      <w:pPr>
        <w:rPr>
          <w:b/>
          <w:sz w:val="28"/>
          <w:szCs w:val="28"/>
        </w:rPr>
      </w:pPr>
    </w:p>
    <w:p w14:paraId="6F9BE243" w14:textId="77777777" w:rsidR="00427725" w:rsidRPr="00034747" w:rsidRDefault="00034747" w:rsidP="00427725">
      <w:pPr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Permanency Review H</w:t>
      </w:r>
      <w:r w:rsidR="00427725" w:rsidRPr="00034747">
        <w:rPr>
          <w:b/>
          <w:color w:val="FF0000"/>
          <w:sz w:val="28"/>
          <w:szCs w:val="28"/>
          <w:u w:val="single"/>
        </w:rPr>
        <w:t>earing</w:t>
      </w:r>
      <w:r w:rsidR="00427725" w:rsidRPr="00034747">
        <w:rPr>
          <w:b/>
          <w:i/>
          <w:color w:val="FF0000"/>
          <w:sz w:val="28"/>
          <w:szCs w:val="28"/>
          <w:u w:val="single"/>
        </w:rPr>
        <w:t>:</w:t>
      </w:r>
      <w:r w:rsidRPr="00034747">
        <w:rPr>
          <w:b/>
          <w:i/>
          <w:color w:val="FF0000"/>
          <w:sz w:val="28"/>
          <w:szCs w:val="28"/>
        </w:rPr>
        <w:t xml:space="preserve">  </w:t>
      </w:r>
      <w:r w:rsidR="00427725" w:rsidRPr="00034747">
        <w:rPr>
          <w:i/>
          <w:color w:val="FF0000"/>
          <w:sz w:val="28"/>
          <w:szCs w:val="28"/>
        </w:rPr>
        <w:t xml:space="preserve">What can be done to ensure adequate evidence </w:t>
      </w:r>
      <w:r w:rsidR="00FA3046">
        <w:rPr>
          <w:i/>
          <w:color w:val="FF0000"/>
          <w:sz w:val="28"/>
          <w:szCs w:val="28"/>
        </w:rPr>
        <w:t>of family finding</w:t>
      </w:r>
      <w:r w:rsidR="00427725" w:rsidRPr="00034747">
        <w:rPr>
          <w:i/>
          <w:color w:val="FF0000"/>
          <w:sz w:val="28"/>
          <w:szCs w:val="28"/>
        </w:rPr>
        <w:t>?</w:t>
      </w:r>
    </w:p>
    <w:p w14:paraId="4A440C44" w14:textId="15396D6C" w:rsidR="00427725" w:rsidRPr="00C31D3A" w:rsidRDefault="00C31D3A" w:rsidP="00427725">
      <w:pPr>
        <w:rPr>
          <w:sz w:val="28"/>
          <w:szCs w:val="28"/>
        </w:rPr>
      </w:pPr>
      <w:r>
        <w:rPr>
          <w:sz w:val="28"/>
          <w:szCs w:val="28"/>
        </w:rPr>
        <w:t>It is important to remember that review hearing evidence needs to be updated.  For each review hearing</w:t>
      </w:r>
      <w:r w:rsidR="00A230AA">
        <w:rPr>
          <w:sz w:val="28"/>
          <w:szCs w:val="28"/>
        </w:rPr>
        <w:t>,</w:t>
      </w:r>
      <w:r>
        <w:rPr>
          <w:sz w:val="28"/>
          <w:szCs w:val="28"/>
        </w:rPr>
        <w:t xml:space="preserve"> an updated Family finding Report to the Court </w:t>
      </w:r>
      <w:r w:rsidR="00A230AA">
        <w:rPr>
          <w:sz w:val="28"/>
          <w:szCs w:val="28"/>
        </w:rPr>
        <w:t>must</w:t>
      </w:r>
      <w:r>
        <w:rPr>
          <w:sz w:val="28"/>
          <w:szCs w:val="28"/>
        </w:rPr>
        <w:t xml:space="preserve"> be filed.  Over time these reports will demonstrate the level of progress being made to strengthen supportive networks and meaningful connections for each child.</w:t>
      </w:r>
    </w:p>
    <w:p w14:paraId="2F976425" w14:textId="77777777" w:rsidR="00C31D3A" w:rsidRDefault="00C31D3A" w:rsidP="00427725">
      <w:pPr>
        <w:rPr>
          <w:b/>
          <w:sz w:val="28"/>
          <w:szCs w:val="28"/>
        </w:rPr>
      </w:pPr>
    </w:p>
    <w:p w14:paraId="5DE9B84E" w14:textId="6F5292F5" w:rsidR="00034747" w:rsidRDefault="00034747" w:rsidP="0042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can the Caseworker do?</w:t>
      </w:r>
      <w:r w:rsidR="00FA3046">
        <w:rPr>
          <w:b/>
          <w:sz w:val="28"/>
          <w:szCs w:val="28"/>
        </w:rPr>
        <w:t xml:space="preserve">  (Ensure FGDM meeting has occur</w:t>
      </w:r>
      <w:r w:rsidR="00C31D3A">
        <w:rPr>
          <w:b/>
          <w:sz w:val="28"/>
          <w:szCs w:val="28"/>
        </w:rPr>
        <w:t xml:space="preserve">red and </w:t>
      </w:r>
      <w:r w:rsidR="00B05322">
        <w:rPr>
          <w:b/>
          <w:sz w:val="28"/>
          <w:szCs w:val="28"/>
        </w:rPr>
        <w:t>submits</w:t>
      </w:r>
      <w:r w:rsidR="00A230AA">
        <w:rPr>
          <w:b/>
          <w:sz w:val="28"/>
          <w:szCs w:val="28"/>
        </w:rPr>
        <w:t xml:space="preserve"> the </w:t>
      </w:r>
      <w:r w:rsidR="00C31D3A">
        <w:rPr>
          <w:b/>
          <w:sz w:val="28"/>
          <w:szCs w:val="28"/>
        </w:rPr>
        <w:t>plan to the court; submit updated Family Finding Report to the Court</w:t>
      </w:r>
      <w:r w:rsidR="00FA3046">
        <w:rPr>
          <w:b/>
          <w:sz w:val="28"/>
          <w:szCs w:val="28"/>
        </w:rPr>
        <w:t>)</w:t>
      </w:r>
    </w:p>
    <w:p w14:paraId="6A507282" w14:textId="77777777" w:rsidR="00034747" w:rsidRDefault="00034747" w:rsidP="00427725">
      <w:pPr>
        <w:rPr>
          <w:b/>
          <w:sz w:val="28"/>
          <w:szCs w:val="28"/>
        </w:rPr>
      </w:pPr>
    </w:p>
    <w:p w14:paraId="2B45CDD4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Guardian ad Litem do?</w:t>
      </w:r>
    </w:p>
    <w:p w14:paraId="2FF6075F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0C859AB0" w14:textId="77777777" w:rsidR="00427725" w:rsidRPr="00427725" w:rsidRDefault="00427725" w:rsidP="00427725">
      <w:pPr>
        <w:rPr>
          <w:b/>
          <w:sz w:val="28"/>
          <w:szCs w:val="28"/>
        </w:rPr>
      </w:pPr>
      <w:r w:rsidRPr="00427725">
        <w:rPr>
          <w:b/>
          <w:sz w:val="28"/>
          <w:szCs w:val="28"/>
        </w:rPr>
        <w:t>What can the Parent Attorney do?</w:t>
      </w:r>
    </w:p>
    <w:p w14:paraId="7C8BF6E0" w14:textId="77777777" w:rsidR="00427725" w:rsidRPr="00427725" w:rsidRDefault="00427725" w:rsidP="00427725">
      <w:pPr>
        <w:rPr>
          <w:b/>
          <w:sz w:val="28"/>
          <w:szCs w:val="28"/>
        </w:rPr>
      </w:pPr>
    </w:p>
    <w:p w14:paraId="208ADE45" w14:textId="77777777" w:rsidR="001F2F11" w:rsidRDefault="00427725" w:rsidP="00427725">
      <w:r w:rsidRPr="00427725">
        <w:rPr>
          <w:b/>
          <w:sz w:val="28"/>
          <w:szCs w:val="28"/>
        </w:rPr>
        <w:t>What can the judge do?</w:t>
      </w:r>
    </w:p>
    <w:sectPr w:rsidR="001F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D3F"/>
    <w:multiLevelType w:val="hybridMultilevel"/>
    <w:tmpl w:val="55C0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69E2"/>
    <w:multiLevelType w:val="hybridMultilevel"/>
    <w:tmpl w:val="85CC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76E0"/>
    <w:multiLevelType w:val="hybridMultilevel"/>
    <w:tmpl w:val="7A9A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5F6B"/>
    <w:multiLevelType w:val="hybridMultilevel"/>
    <w:tmpl w:val="BEC4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5E67"/>
    <w:multiLevelType w:val="hybridMultilevel"/>
    <w:tmpl w:val="9F6C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77C45"/>
    <w:multiLevelType w:val="hybridMultilevel"/>
    <w:tmpl w:val="6672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A0F4C"/>
    <w:multiLevelType w:val="hybridMultilevel"/>
    <w:tmpl w:val="2DFA3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1F8"/>
    <w:multiLevelType w:val="hybridMultilevel"/>
    <w:tmpl w:val="A76C6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03B2"/>
    <w:multiLevelType w:val="hybridMultilevel"/>
    <w:tmpl w:val="C772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2D"/>
    <w:rsid w:val="00007FB4"/>
    <w:rsid w:val="00034747"/>
    <w:rsid w:val="000C12C4"/>
    <w:rsid w:val="001F2F11"/>
    <w:rsid w:val="00351B24"/>
    <w:rsid w:val="003B4236"/>
    <w:rsid w:val="00427725"/>
    <w:rsid w:val="0043298B"/>
    <w:rsid w:val="004C77D8"/>
    <w:rsid w:val="00632434"/>
    <w:rsid w:val="00693529"/>
    <w:rsid w:val="007D4AE3"/>
    <w:rsid w:val="00987666"/>
    <w:rsid w:val="00A07256"/>
    <w:rsid w:val="00A230AA"/>
    <w:rsid w:val="00A63FD1"/>
    <w:rsid w:val="00B05322"/>
    <w:rsid w:val="00B06A60"/>
    <w:rsid w:val="00B33D2B"/>
    <w:rsid w:val="00B563FA"/>
    <w:rsid w:val="00B75A7A"/>
    <w:rsid w:val="00BB037F"/>
    <w:rsid w:val="00BD4D95"/>
    <w:rsid w:val="00C31D3A"/>
    <w:rsid w:val="00D319D3"/>
    <w:rsid w:val="00DE082D"/>
    <w:rsid w:val="00DF3246"/>
    <w:rsid w:val="00E84E7A"/>
    <w:rsid w:val="00E9079E"/>
    <w:rsid w:val="00EF1B4A"/>
    <w:rsid w:val="00FA3046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F56"/>
  <w15:chartTrackingRefBased/>
  <w15:docId w15:val="{A9143DEA-233B-4302-B8DC-D9BD788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Sandra E.</dc:creator>
  <cp:keywords/>
  <dc:description/>
  <cp:lastModifiedBy>Elke Moyer</cp:lastModifiedBy>
  <cp:revision>2</cp:revision>
  <cp:lastPrinted>2017-11-27T15:40:00Z</cp:lastPrinted>
  <dcterms:created xsi:type="dcterms:W3CDTF">2023-06-30T11:52:00Z</dcterms:created>
  <dcterms:modified xsi:type="dcterms:W3CDTF">2023-06-30T11:52:00Z</dcterms:modified>
</cp:coreProperties>
</file>