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CE" w:rsidRPr="00A5527D" w:rsidRDefault="00A5527D" w:rsidP="001D46F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A5527D">
        <w:rPr>
          <w:sz w:val="24"/>
          <w:szCs w:val="24"/>
        </w:rPr>
        <w:t>Congregate Care Workgroup</w:t>
      </w:r>
    </w:p>
    <w:p w:rsidR="00A5527D" w:rsidRPr="00A5527D" w:rsidRDefault="00A5527D" w:rsidP="001D46FB">
      <w:pPr>
        <w:spacing w:after="0"/>
        <w:jc w:val="center"/>
        <w:rPr>
          <w:sz w:val="24"/>
          <w:szCs w:val="24"/>
        </w:rPr>
      </w:pPr>
      <w:r w:rsidRPr="00A5527D">
        <w:rPr>
          <w:sz w:val="24"/>
          <w:szCs w:val="24"/>
        </w:rPr>
        <w:t>March 14, 2019</w:t>
      </w:r>
    </w:p>
    <w:p w:rsidR="00A5527D" w:rsidRPr="00A5527D" w:rsidRDefault="00A5527D" w:rsidP="001D46FB">
      <w:pPr>
        <w:spacing w:after="0"/>
        <w:jc w:val="center"/>
        <w:rPr>
          <w:sz w:val="24"/>
          <w:szCs w:val="24"/>
        </w:rPr>
      </w:pPr>
      <w:r w:rsidRPr="00A5527D">
        <w:rPr>
          <w:sz w:val="24"/>
          <w:szCs w:val="24"/>
        </w:rPr>
        <w:t>Agenda</w:t>
      </w:r>
    </w:p>
    <w:p w:rsidR="001D46FB" w:rsidRPr="001D46FB" w:rsidRDefault="001D46FB" w:rsidP="00A5527D">
      <w:pPr>
        <w:jc w:val="center"/>
        <w:rPr>
          <w:b/>
          <w:i/>
          <w:sz w:val="24"/>
          <w:szCs w:val="24"/>
        </w:rPr>
      </w:pPr>
    </w:p>
    <w:p w:rsidR="00A5527D" w:rsidRPr="001D46FB" w:rsidRDefault="00A5527D" w:rsidP="00A5527D">
      <w:pPr>
        <w:jc w:val="center"/>
        <w:rPr>
          <w:b/>
          <w:i/>
          <w:sz w:val="24"/>
          <w:szCs w:val="24"/>
        </w:rPr>
      </w:pPr>
      <w:r w:rsidRPr="001D46FB">
        <w:rPr>
          <w:b/>
          <w:i/>
          <w:sz w:val="24"/>
          <w:szCs w:val="24"/>
        </w:rPr>
        <w:t>Examine congregate care for the purpose of significant reduction/</w:t>
      </w:r>
      <w:r w:rsidRPr="001D46FB">
        <w:rPr>
          <w:b/>
          <w:i/>
          <w:sz w:val="24"/>
          <w:szCs w:val="24"/>
          <w:u w:val="single"/>
        </w:rPr>
        <w:t>elimination</w:t>
      </w:r>
      <w:r w:rsidRPr="001D46FB">
        <w:rPr>
          <w:b/>
          <w:i/>
          <w:sz w:val="24"/>
          <w:szCs w:val="24"/>
        </w:rPr>
        <w:t xml:space="preserve"> and assist and assist Pennsylvania in the implementation of the Family First Prevention Act.</w:t>
      </w:r>
    </w:p>
    <w:p w:rsidR="00A5527D" w:rsidRPr="001D46FB" w:rsidRDefault="00A5527D" w:rsidP="00A5527D">
      <w:pPr>
        <w:jc w:val="center"/>
        <w:rPr>
          <w:b/>
          <w:i/>
          <w:sz w:val="24"/>
          <w:szCs w:val="24"/>
        </w:rPr>
      </w:pPr>
      <w:r w:rsidRPr="001D46FB">
        <w:rPr>
          <w:b/>
          <w:i/>
          <w:sz w:val="24"/>
          <w:szCs w:val="24"/>
        </w:rPr>
        <w:t>Identify effective alternatives to the use of congregate care for dependent youth.</w:t>
      </w:r>
    </w:p>
    <w:p w:rsidR="00A5527D" w:rsidRPr="001D46FB" w:rsidRDefault="00A5527D" w:rsidP="00A5527D">
      <w:pPr>
        <w:jc w:val="center"/>
        <w:rPr>
          <w:sz w:val="24"/>
          <w:szCs w:val="24"/>
        </w:rPr>
      </w:pPr>
    </w:p>
    <w:p w:rsidR="00A5527D" w:rsidRDefault="00A5527D">
      <w:pPr>
        <w:rPr>
          <w:sz w:val="24"/>
          <w:szCs w:val="24"/>
        </w:rPr>
      </w:pPr>
      <w:r>
        <w:rPr>
          <w:sz w:val="24"/>
          <w:szCs w:val="24"/>
        </w:rPr>
        <w:t>8:00 – 8:15</w:t>
      </w:r>
      <w:r>
        <w:rPr>
          <w:sz w:val="24"/>
          <w:szCs w:val="24"/>
        </w:rPr>
        <w:tab/>
        <w:t>Welcome and introductions</w:t>
      </w:r>
    </w:p>
    <w:p w:rsidR="001D46FB" w:rsidRDefault="001D46FB">
      <w:pPr>
        <w:rPr>
          <w:sz w:val="24"/>
          <w:szCs w:val="24"/>
        </w:rPr>
      </w:pPr>
    </w:p>
    <w:p w:rsidR="00A5527D" w:rsidRDefault="00A5527D">
      <w:pPr>
        <w:rPr>
          <w:sz w:val="24"/>
          <w:szCs w:val="24"/>
        </w:rPr>
      </w:pPr>
      <w:r>
        <w:rPr>
          <w:sz w:val="24"/>
          <w:szCs w:val="24"/>
        </w:rPr>
        <w:t xml:space="preserve">8:15- 8:30 </w:t>
      </w:r>
      <w:r>
        <w:rPr>
          <w:sz w:val="24"/>
          <w:szCs w:val="24"/>
        </w:rPr>
        <w:tab/>
        <w:t>Update from Atlanta</w:t>
      </w:r>
    </w:p>
    <w:p w:rsidR="001D46FB" w:rsidRDefault="001D46FB">
      <w:pPr>
        <w:rPr>
          <w:sz w:val="24"/>
          <w:szCs w:val="24"/>
        </w:rPr>
      </w:pPr>
    </w:p>
    <w:p w:rsidR="00A5527D" w:rsidRDefault="00A5527D">
      <w:pPr>
        <w:rPr>
          <w:sz w:val="24"/>
          <w:szCs w:val="24"/>
        </w:rPr>
      </w:pPr>
      <w:r>
        <w:rPr>
          <w:sz w:val="24"/>
          <w:szCs w:val="24"/>
        </w:rPr>
        <w:t>8:30-10:30</w:t>
      </w:r>
      <w:r>
        <w:rPr>
          <w:sz w:val="24"/>
          <w:szCs w:val="24"/>
        </w:rPr>
        <w:tab/>
        <w:t>Presentation by Behavioral Health Managed Care Organizations</w:t>
      </w:r>
    </w:p>
    <w:p w:rsidR="00BC50A9" w:rsidRDefault="00BC50A9" w:rsidP="00A5527D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Community Care Behavioral Health</w:t>
      </w:r>
    </w:p>
    <w:p w:rsidR="00A5527D" w:rsidRDefault="00BC50A9" w:rsidP="00A5527D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Kim Mazzola, Director of Care Management</w:t>
      </w:r>
    </w:p>
    <w:p w:rsidR="00BC50A9" w:rsidRDefault="00BC50A9" w:rsidP="00A5527D">
      <w:pPr>
        <w:spacing w:after="0" w:line="240" w:lineRule="auto"/>
        <w:ind w:left="720" w:firstLine="720"/>
        <w:rPr>
          <w:rFonts w:ascii="Calibri" w:hAnsi="Calibri" w:cs="Calibri"/>
        </w:rPr>
      </w:pPr>
    </w:p>
    <w:p w:rsidR="00BC50A9" w:rsidRPr="00A5527D" w:rsidRDefault="001D46FB" w:rsidP="00A5527D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Magellan</w:t>
      </w:r>
      <w:r w:rsidR="00BC50A9">
        <w:rPr>
          <w:rFonts w:ascii="Calibri" w:hAnsi="Calibri" w:cs="Calibri"/>
        </w:rPr>
        <w:t xml:space="preserve"> Behavioral Health</w:t>
      </w:r>
    </w:p>
    <w:p w:rsidR="00A5527D" w:rsidRPr="00A5527D" w:rsidRDefault="00BC50A9" w:rsidP="00BC50A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5527D" w:rsidRPr="00A5527D">
        <w:rPr>
          <w:rFonts w:ascii="Calibri" w:hAnsi="Calibri" w:cs="Calibri"/>
        </w:rPr>
        <w:t>Tara Karbiner</w:t>
      </w:r>
      <w:r w:rsidR="001D46FB" w:rsidRPr="00A5527D">
        <w:rPr>
          <w:rFonts w:ascii="Calibri" w:hAnsi="Calibri" w:cs="Calibri"/>
        </w:rPr>
        <w:t>, Children’s</w:t>
      </w:r>
      <w:r w:rsidR="00A5527D" w:rsidRPr="00A5527D">
        <w:rPr>
          <w:rFonts w:ascii="Calibri" w:hAnsi="Calibri" w:cs="Calibri"/>
          <w:color w:val="000000"/>
        </w:rPr>
        <w:t xml:space="preserve"> Clinical System Transformation Manager</w:t>
      </w:r>
    </w:p>
    <w:p w:rsidR="00A5527D" w:rsidRPr="00A5527D" w:rsidRDefault="00A5527D" w:rsidP="00A5527D">
      <w:pPr>
        <w:spacing w:after="0" w:line="240" w:lineRule="auto"/>
        <w:ind w:left="360"/>
        <w:rPr>
          <w:rFonts w:ascii="Calibri" w:hAnsi="Calibri" w:cs="Calibri"/>
        </w:rPr>
      </w:pPr>
    </w:p>
    <w:p w:rsidR="00A5527D" w:rsidRDefault="00BC50A9" w:rsidP="00A5527D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Community Behavioral Health</w:t>
      </w:r>
    </w:p>
    <w:p w:rsidR="00BC50A9" w:rsidRDefault="00A5527D" w:rsidP="001D46FB">
      <w:pPr>
        <w:spacing w:after="0" w:line="240" w:lineRule="auto"/>
        <w:ind w:left="1440"/>
        <w:rPr>
          <w:rFonts w:ascii="Calibri" w:hAnsi="Calibri" w:cs="Calibri"/>
        </w:rPr>
      </w:pPr>
      <w:r w:rsidRPr="00A5527D">
        <w:rPr>
          <w:rFonts w:ascii="Calibri" w:hAnsi="Calibri" w:cs="Calibri"/>
        </w:rPr>
        <w:t>Kamilah Jackson</w:t>
      </w:r>
      <w:r w:rsidR="001D46FB" w:rsidRPr="001D4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D46FB">
        <w:rPr>
          <w:rFonts w:ascii="Tahoma" w:hAnsi="Tahoma" w:cs="Tahoma"/>
          <w:color w:val="000000"/>
          <w:sz w:val="20"/>
          <w:szCs w:val="20"/>
        </w:rPr>
        <w:t>MD, MPH</w:t>
      </w:r>
      <w:r w:rsidR="001D46FB">
        <w:rPr>
          <w:rFonts w:ascii="Tahoma" w:hAnsi="Tahoma" w:cs="Tahoma"/>
          <w:color w:val="000000"/>
          <w:sz w:val="20"/>
          <w:szCs w:val="20"/>
        </w:rPr>
        <w:br/>
        <w:t>Deputy Chief Medical Officer - Children's Services</w:t>
      </w:r>
      <w:r w:rsidR="001D46FB">
        <w:rPr>
          <w:rFonts w:ascii="Tahoma" w:hAnsi="Tahoma" w:cs="Tahoma"/>
          <w:color w:val="000000"/>
          <w:sz w:val="20"/>
          <w:szCs w:val="20"/>
        </w:rPr>
        <w:br/>
        <w:t>Co-Principal Investigator, Philadelphia Alliance for Child Trauma Services (PACTS)</w:t>
      </w:r>
      <w:r w:rsidR="001D46FB">
        <w:rPr>
          <w:rFonts w:ascii="Tahoma" w:hAnsi="Tahoma" w:cs="Tahoma"/>
          <w:color w:val="000000"/>
          <w:sz w:val="20"/>
          <w:szCs w:val="20"/>
        </w:rPr>
        <w:br/>
      </w:r>
    </w:p>
    <w:p w:rsidR="00A5527D" w:rsidRPr="00A5527D" w:rsidRDefault="00BC50A9" w:rsidP="00BC50A9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Julia Lekner-Leslie, </w:t>
      </w:r>
      <w:r w:rsidR="00A5527D" w:rsidRPr="00A5527D">
        <w:rPr>
          <w:rFonts w:ascii="Calibri" w:hAnsi="Calibri" w:cs="Calibri"/>
        </w:rPr>
        <w:t xml:space="preserve">Director of Cross-Systems  </w:t>
      </w:r>
    </w:p>
    <w:p w:rsidR="00A5527D" w:rsidRDefault="00A5527D">
      <w:pPr>
        <w:rPr>
          <w:sz w:val="24"/>
          <w:szCs w:val="24"/>
        </w:rPr>
      </w:pPr>
    </w:p>
    <w:p w:rsidR="001D46FB" w:rsidRDefault="001D46FB">
      <w:pPr>
        <w:rPr>
          <w:sz w:val="24"/>
          <w:szCs w:val="24"/>
        </w:rPr>
      </w:pPr>
    </w:p>
    <w:p w:rsidR="00A5527D" w:rsidRDefault="001D46FB">
      <w:pPr>
        <w:rPr>
          <w:sz w:val="24"/>
          <w:szCs w:val="24"/>
        </w:rPr>
      </w:pPr>
      <w:r>
        <w:rPr>
          <w:sz w:val="24"/>
          <w:szCs w:val="24"/>
        </w:rPr>
        <w:t>10:30 – 11:00</w:t>
      </w:r>
      <w:r>
        <w:rPr>
          <w:sz w:val="24"/>
          <w:szCs w:val="24"/>
        </w:rPr>
        <w:tab/>
        <w:t>Group discussion</w:t>
      </w:r>
      <w:r w:rsidR="009723AE">
        <w:rPr>
          <w:sz w:val="24"/>
          <w:szCs w:val="24"/>
        </w:rPr>
        <w:t>/Aha Moments</w:t>
      </w:r>
    </w:p>
    <w:p w:rsidR="001D46FB" w:rsidRDefault="001D46FB">
      <w:pPr>
        <w:rPr>
          <w:sz w:val="24"/>
          <w:szCs w:val="24"/>
        </w:rPr>
      </w:pPr>
    </w:p>
    <w:p w:rsidR="00A5527D" w:rsidRDefault="001D46FB">
      <w:pPr>
        <w:rPr>
          <w:sz w:val="24"/>
          <w:szCs w:val="24"/>
        </w:rPr>
      </w:pPr>
      <w:r>
        <w:rPr>
          <w:sz w:val="24"/>
          <w:szCs w:val="24"/>
        </w:rPr>
        <w:t>11:00- 12:00</w:t>
      </w:r>
      <w:r>
        <w:rPr>
          <w:sz w:val="24"/>
          <w:szCs w:val="24"/>
        </w:rPr>
        <w:tab/>
      </w:r>
      <w:r w:rsidR="00A5527D">
        <w:rPr>
          <w:sz w:val="24"/>
          <w:szCs w:val="24"/>
        </w:rPr>
        <w:t>Lunch</w:t>
      </w:r>
    </w:p>
    <w:p w:rsidR="001D46FB" w:rsidRDefault="001D46FB">
      <w:pPr>
        <w:rPr>
          <w:sz w:val="24"/>
          <w:szCs w:val="24"/>
        </w:rPr>
      </w:pPr>
    </w:p>
    <w:p w:rsidR="00A5527D" w:rsidRDefault="00A5527D">
      <w:pPr>
        <w:rPr>
          <w:sz w:val="24"/>
          <w:szCs w:val="24"/>
        </w:rPr>
      </w:pPr>
      <w:r>
        <w:rPr>
          <w:sz w:val="24"/>
          <w:szCs w:val="24"/>
        </w:rPr>
        <w:t>12:00-1:30</w:t>
      </w:r>
      <w:r w:rsidR="001D46FB">
        <w:rPr>
          <w:sz w:val="24"/>
          <w:szCs w:val="24"/>
        </w:rPr>
        <w:tab/>
        <w:t>Presentation by Community Providers</w:t>
      </w:r>
    </w:p>
    <w:p w:rsidR="001D46FB" w:rsidRDefault="001D46FB" w:rsidP="001D4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Beacon Light</w:t>
      </w:r>
    </w:p>
    <w:p w:rsidR="001D46FB" w:rsidRDefault="001D46FB" w:rsidP="001D4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Jen Gesing, Executive Director</w:t>
      </w:r>
    </w:p>
    <w:p w:rsidR="001D46FB" w:rsidRDefault="001D46FB" w:rsidP="001D46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Michelle Kicior, </w:t>
      </w:r>
      <w:r w:rsidR="005162C2">
        <w:rPr>
          <w:sz w:val="24"/>
          <w:szCs w:val="24"/>
        </w:rPr>
        <w:t>Director</w:t>
      </w:r>
      <w:r>
        <w:rPr>
          <w:sz w:val="24"/>
          <w:szCs w:val="24"/>
        </w:rPr>
        <w:t xml:space="preserve"> of Residential Services</w:t>
      </w:r>
    </w:p>
    <w:p w:rsidR="001D46FB" w:rsidRDefault="001D46FB" w:rsidP="001D4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Brian Smith, MST Supervisor</w:t>
      </w:r>
    </w:p>
    <w:p w:rsidR="001D46FB" w:rsidRDefault="001D46FB" w:rsidP="001D46FB">
      <w:pPr>
        <w:pStyle w:val="ListParagrap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46FB" w:rsidRDefault="001D46FB" w:rsidP="001D4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Silver Springs</w:t>
      </w:r>
    </w:p>
    <w:p w:rsidR="001D46FB" w:rsidRDefault="001D46FB" w:rsidP="001D46F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Kristen Gay, Executive Director</w:t>
      </w:r>
    </w:p>
    <w:p w:rsidR="001D46FB" w:rsidRDefault="001D46FB" w:rsidP="001D46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46FB" w:rsidRPr="001D46FB" w:rsidRDefault="001D46FB" w:rsidP="001D46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6FB">
        <w:rPr>
          <w:sz w:val="24"/>
          <w:szCs w:val="24"/>
        </w:rPr>
        <w:t>Child Guidance Resource Centers</w:t>
      </w:r>
    </w:p>
    <w:p w:rsidR="001D46FB" w:rsidRDefault="001D46FB" w:rsidP="001D46F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Andy Kind-Rubin, PhD</w:t>
      </w:r>
    </w:p>
    <w:p w:rsidR="001D46FB" w:rsidRDefault="001D46FB" w:rsidP="001D46FB">
      <w:pPr>
        <w:ind w:left="720" w:firstLine="720"/>
      </w:pPr>
      <w:r>
        <w:rPr>
          <w:rFonts w:ascii="Arial" w:hAnsi="Arial" w:cs="Arial"/>
          <w:sz w:val="20"/>
          <w:szCs w:val="20"/>
          <w:lang w:val="en"/>
        </w:rPr>
        <w:t>Chief Clinical Officer</w:t>
      </w:r>
    </w:p>
    <w:p w:rsidR="001D46FB" w:rsidRDefault="001D46FB">
      <w:pPr>
        <w:rPr>
          <w:sz w:val="24"/>
          <w:szCs w:val="24"/>
        </w:rPr>
      </w:pPr>
    </w:p>
    <w:p w:rsidR="009723AE" w:rsidRDefault="009723AE">
      <w:pPr>
        <w:rPr>
          <w:sz w:val="24"/>
          <w:szCs w:val="24"/>
        </w:rPr>
      </w:pPr>
      <w:r>
        <w:rPr>
          <w:sz w:val="24"/>
          <w:szCs w:val="24"/>
        </w:rPr>
        <w:t>1:30- 2:00</w:t>
      </w:r>
      <w:r>
        <w:rPr>
          <w:sz w:val="24"/>
          <w:szCs w:val="24"/>
        </w:rPr>
        <w:tab/>
        <w:t>Group discussion/Aha Moments</w:t>
      </w:r>
      <w:r w:rsidR="001D46FB">
        <w:rPr>
          <w:sz w:val="24"/>
          <w:szCs w:val="24"/>
        </w:rPr>
        <w:tab/>
      </w:r>
    </w:p>
    <w:p w:rsidR="009723AE" w:rsidRDefault="009723AE">
      <w:pPr>
        <w:rPr>
          <w:sz w:val="24"/>
          <w:szCs w:val="24"/>
        </w:rPr>
      </w:pPr>
    </w:p>
    <w:p w:rsidR="009723AE" w:rsidRDefault="009723AE">
      <w:pPr>
        <w:rPr>
          <w:sz w:val="24"/>
          <w:szCs w:val="24"/>
        </w:rPr>
      </w:pPr>
    </w:p>
    <w:p w:rsidR="009723AE" w:rsidRPr="009723AE" w:rsidRDefault="009723AE">
      <w:pPr>
        <w:rPr>
          <w:b/>
          <w:sz w:val="24"/>
          <w:szCs w:val="24"/>
        </w:rPr>
      </w:pPr>
      <w:r w:rsidRPr="009723AE">
        <w:rPr>
          <w:b/>
          <w:sz w:val="24"/>
          <w:szCs w:val="24"/>
        </w:rPr>
        <w:t>Next Meeting:</w:t>
      </w:r>
    </w:p>
    <w:p w:rsidR="009723AE" w:rsidRDefault="009723AE" w:rsidP="009723AE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4, 2019</w:t>
      </w:r>
    </w:p>
    <w:p w:rsidR="009723AE" w:rsidRDefault="009723AE" w:rsidP="009723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 Welfare Resource Center </w:t>
      </w:r>
    </w:p>
    <w:p w:rsidR="009723AE" w:rsidRDefault="009723AE" w:rsidP="009723AE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8:00AM - 2:00PM</w:t>
      </w:r>
    </w:p>
    <w:p w:rsidR="009723AE" w:rsidRDefault="009723AE" w:rsidP="009723AE">
      <w:pPr>
        <w:spacing w:after="0"/>
        <w:rPr>
          <w:sz w:val="24"/>
          <w:szCs w:val="24"/>
        </w:rPr>
      </w:pPr>
    </w:p>
    <w:p w:rsidR="009723AE" w:rsidRDefault="009723AE" w:rsidP="009723AE">
      <w:pPr>
        <w:spacing w:after="0"/>
        <w:rPr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Default="009723AE" w:rsidP="009723AE">
      <w:pPr>
        <w:spacing w:after="0"/>
        <w:rPr>
          <w:b/>
          <w:sz w:val="24"/>
          <w:szCs w:val="24"/>
        </w:rPr>
      </w:pPr>
    </w:p>
    <w:p w:rsidR="009723AE" w:rsidRPr="009723AE" w:rsidRDefault="009723AE" w:rsidP="009723AE">
      <w:pPr>
        <w:spacing w:after="0"/>
        <w:rPr>
          <w:b/>
          <w:sz w:val="24"/>
          <w:szCs w:val="24"/>
        </w:rPr>
      </w:pPr>
      <w:r w:rsidRPr="009723AE">
        <w:rPr>
          <w:b/>
          <w:sz w:val="24"/>
          <w:szCs w:val="24"/>
        </w:rPr>
        <w:lastRenderedPageBreak/>
        <w:t>Questions for Behavioral Health Managed Care Organizations:</w:t>
      </w:r>
    </w:p>
    <w:p w:rsidR="009723AE" w:rsidRPr="009723AE" w:rsidRDefault="009723AE" w:rsidP="009723AE">
      <w:pPr>
        <w:rPr>
          <w:rFonts w:cstheme="minorHAnsi"/>
          <w:b/>
        </w:rPr>
      </w:pPr>
    </w:p>
    <w:p w:rsidR="009723AE" w:rsidRPr="00C64050" w:rsidRDefault="009723AE" w:rsidP="009723AE">
      <w:pPr>
        <w:rPr>
          <w:rFonts w:cstheme="minorHAnsi"/>
        </w:rPr>
      </w:pPr>
      <w:r w:rsidRPr="00C64050">
        <w:rPr>
          <w:rFonts w:cstheme="minorHAnsi"/>
        </w:rPr>
        <w:t>What is the community based service array for youth in crisis?</w:t>
      </w:r>
    </w:p>
    <w:p w:rsidR="009723AE" w:rsidRPr="00C64050" w:rsidRDefault="009723AE" w:rsidP="009723AE">
      <w:pPr>
        <w:rPr>
          <w:rFonts w:cstheme="minorHAnsi"/>
        </w:rPr>
      </w:pPr>
      <w:r w:rsidRPr="00C64050">
        <w:rPr>
          <w:rFonts w:cstheme="minorHAnsi"/>
        </w:rPr>
        <w:t>What services work to keep older youth with complex needs in the community?</w:t>
      </w:r>
    </w:p>
    <w:p w:rsidR="009723AE" w:rsidRPr="00C64050" w:rsidRDefault="009723AE" w:rsidP="009723AE">
      <w:pPr>
        <w:rPr>
          <w:rFonts w:cstheme="minorHAnsi"/>
        </w:rPr>
      </w:pPr>
      <w:r w:rsidRPr="00C64050">
        <w:rPr>
          <w:rFonts w:cstheme="minorHAnsi"/>
        </w:rPr>
        <w:tab/>
        <w:t>What does research tell us is working with older youth having complex needs?</w:t>
      </w:r>
    </w:p>
    <w:p w:rsidR="009723AE" w:rsidRDefault="009723AE" w:rsidP="009723AE">
      <w:pPr>
        <w:rPr>
          <w:rFonts w:cstheme="minorHAnsi"/>
        </w:rPr>
      </w:pPr>
      <w:r w:rsidRPr="00C64050">
        <w:rPr>
          <w:rFonts w:cstheme="minorHAnsi"/>
        </w:rPr>
        <w:tab/>
        <w:t>What is the availability and capacity of these services?</w:t>
      </w:r>
    </w:p>
    <w:p w:rsidR="009723AE" w:rsidRPr="00C666F7" w:rsidRDefault="009723AE" w:rsidP="009723AE">
      <w:pPr>
        <w:ind w:firstLine="720"/>
        <w:rPr>
          <w:rFonts w:cstheme="minorHAnsi"/>
        </w:rPr>
      </w:pPr>
      <w:r>
        <w:rPr>
          <w:rFonts w:cstheme="minorHAnsi"/>
        </w:rPr>
        <w:t>W</w:t>
      </w:r>
      <w:r w:rsidRPr="00C666F7">
        <w:rPr>
          <w:rFonts w:cstheme="minorHAnsi"/>
        </w:rPr>
        <w:t xml:space="preserve">hat </w:t>
      </w:r>
      <w:r>
        <w:rPr>
          <w:rFonts w:cstheme="minorHAnsi"/>
        </w:rPr>
        <w:t>barriers prevent</w:t>
      </w:r>
      <w:r w:rsidRPr="00C666F7">
        <w:rPr>
          <w:rFonts w:cstheme="minorHAnsi"/>
        </w:rPr>
        <w:t xml:space="preserve"> these services from being available/utilized?</w:t>
      </w:r>
    </w:p>
    <w:p w:rsidR="009723AE" w:rsidRPr="00C64050" w:rsidRDefault="009723AE" w:rsidP="009723AE">
      <w:pPr>
        <w:rPr>
          <w:rFonts w:cstheme="minorHAnsi"/>
        </w:rPr>
      </w:pPr>
      <w:r w:rsidRPr="00C64050">
        <w:rPr>
          <w:rFonts w:cstheme="minorHAnsi"/>
        </w:rPr>
        <w:t>What is the discharge planning process and services that maintain youth in the community to avoid re-entry?</w:t>
      </w:r>
    </w:p>
    <w:p w:rsidR="009723AE" w:rsidRPr="00C64050" w:rsidRDefault="009723AE" w:rsidP="009723AE">
      <w:pPr>
        <w:rPr>
          <w:rFonts w:cstheme="minorHAnsi"/>
        </w:rPr>
      </w:pPr>
      <w:r w:rsidRPr="00C64050">
        <w:rPr>
          <w:rFonts w:cstheme="minorHAnsi"/>
        </w:rPr>
        <w:t>What is being done to create trauma certified services for children and families?</w:t>
      </w:r>
    </w:p>
    <w:p w:rsidR="009723AE" w:rsidRPr="00C64050" w:rsidRDefault="009723AE" w:rsidP="009723AE">
      <w:pPr>
        <w:ind w:firstLine="720"/>
        <w:rPr>
          <w:rFonts w:cstheme="minorHAnsi"/>
        </w:rPr>
      </w:pPr>
      <w:r w:rsidRPr="00C64050">
        <w:rPr>
          <w:rFonts w:cstheme="minorHAnsi"/>
        </w:rPr>
        <w:t>What is being done to enhance capacity/availability of certified trauma services?</w:t>
      </w:r>
    </w:p>
    <w:p w:rsidR="009723AE" w:rsidRPr="00C64050" w:rsidRDefault="009723AE" w:rsidP="009723AE">
      <w:pPr>
        <w:spacing w:line="256" w:lineRule="auto"/>
      </w:pPr>
      <w:r w:rsidRPr="00C64050">
        <w:t>What is success?  What outcome measures do you use?</w:t>
      </w:r>
      <w:r w:rsidRPr="00C64050">
        <w:tab/>
      </w:r>
    </w:p>
    <w:p w:rsidR="009723AE" w:rsidRDefault="009723AE" w:rsidP="009723AE">
      <w:pPr>
        <w:spacing w:after="0"/>
        <w:rPr>
          <w:sz w:val="24"/>
          <w:szCs w:val="24"/>
        </w:rPr>
      </w:pPr>
    </w:p>
    <w:p w:rsidR="009723AE" w:rsidRDefault="009723AE" w:rsidP="009723AE">
      <w:pPr>
        <w:spacing w:after="0"/>
        <w:rPr>
          <w:sz w:val="24"/>
          <w:szCs w:val="24"/>
        </w:rPr>
      </w:pPr>
    </w:p>
    <w:p w:rsidR="009723AE" w:rsidRDefault="009723AE" w:rsidP="009723AE">
      <w:pPr>
        <w:spacing w:after="0"/>
        <w:rPr>
          <w:rFonts w:cstheme="minorHAnsi"/>
        </w:rPr>
      </w:pPr>
      <w:r w:rsidRPr="009723AE">
        <w:rPr>
          <w:b/>
          <w:sz w:val="24"/>
          <w:szCs w:val="24"/>
        </w:rPr>
        <w:t>Questions for Community Providers:</w:t>
      </w:r>
    </w:p>
    <w:p w:rsidR="001D46FB" w:rsidRPr="009723AE" w:rsidRDefault="001D46FB" w:rsidP="009723AE">
      <w:pPr>
        <w:spacing w:after="0"/>
        <w:rPr>
          <w:rFonts w:cstheme="minorHAnsi"/>
        </w:rPr>
      </w:pPr>
      <w:r w:rsidRPr="009723AE">
        <w:rPr>
          <w:rFonts w:cstheme="minorHAnsi"/>
        </w:rPr>
        <w:tab/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population do you serve?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services work to keep older youth with complex needs in the community?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services do you provide to older youth with serious mental health issues?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ab/>
        <w:t>Youth who have had multiple placements?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ab/>
        <w:t>Youth/families with complex needs?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services do you provide that prevent congregate care placements?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ab/>
        <w:t>Prevent re-entry?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is the community based service array for youth in crisis?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are your trauma services?</w:t>
      </w:r>
    </w:p>
    <w:p w:rsidR="009723AE" w:rsidRPr="009723AE" w:rsidRDefault="009723AE" w:rsidP="009723AE">
      <w:pPr>
        <w:spacing w:line="256" w:lineRule="auto"/>
        <w:ind w:firstLine="720"/>
        <w:rPr>
          <w:rFonts w:cstheme="minorHAnsi"/>
        </w:rPr>
      </w:pPr>
      <w:r w:rsidRPr="009723AE">
        <w:rPr>
          <w:rFonts w:cstheme="minorHAnsi"/>
        </w:rPr>
        <w:t>Are trauma providers certified?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is your availability?  Capacity?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 xml:space="preserve">What are your outcomes? </w:t>
      </w:r>
    </w:p>
    <w:p w:rsidR="009723AE" w:rsidRPr="009723AE" w:rsidRDefault="009723AE" w:rsidP="009723AE">
      <w:pPr>
        <w:spacing w:line="256" w:lineRule="auto"/>
        <w:rPr>
          <w:rFonts w:cstheme="minorHAnsi"/>
        </w:rPr>
      </w:pPr>
      <w:r w:rsidRPr="009723AE">
        <w:rPr>
          <w:rFonts w:cstheme="minorHAnsi"/>
        </w:rPr>
        <w:t>What services are missing in the community to serve this population?</w:t>
      </w:r>
    </w:p>
    <w:p w:rsidR="009723AE" w:rsidRDefault="009723AE" w:rsidP="009723AE">
      <w:pPr>
        <w:spacing w:after="0"/>
        <w:rPr>
          <w:sz w:val="24"/>
          <w:szCs w:val="24"/>
        </w:rPr>
      </w:pPr>
    </w:p>
    <w:sectPr w:rsidR="0097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CE"/>
    <w:multiLevelType w:val="hybridMultilevel"/>
    <w:tmpl w:val="255C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807"/>
    <w:multiLevelType w:val="hybridMultilevel"/>
    <w:tmpl w:val="A020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D"/>
    <w:rsid w:val="001D46FB"/>
    <w:rsid w:val="005162C2"/>
    <w:rsid w:val="007001CE"/>
    <w:rsid w:val="009723AE"/>
    <w:rsid w:val="00A5527D"/>
    <w:rsid w:val="00AB0CC2"/>
    <w:rsid w:val="00B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7521-1098-4C50-B30A-225BF55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F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Stephenie</dc:creator>
  <cp:keywords/>
  <dc:description/>
  <cp:lastModifiedBy>Moyer, Elke</cp:lastModifiedBy>
  <cp:revision>2</cp:revision>
  <dcterms:created xsi:type="dcterms:W3CDTF">2019-02-25T12:13:00Z</dcterms:created>
  <dcterms:modified xsi:type="dcterms:W3CDTF">2019-02-25T12:13:00Z</dcterms:modified>
</cp:coreProperties>
</file>